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E85" w:rsidRPr="002C2F18" w:rsidRDefault="00061A06" w:rsidP="00CC0E85">
      <w:pPr>
        <w:rPr>
          <w:rFonts w:ascii="Arial" w:hAnsi="Arial" w:cs="Arial"/>
          <w:b/>
          <w:sz w:val="24"/>
          <w:szCs w:val="24"/>
          <w:lang w:eastAsia="zh-CN"/>
        </w:rPr>
      </w:pPr>
      <w:r>
        <w:rPr>
          <w:rFonts w:ascii="Arial" w:hAnsi="Arial" w:cs="Arial"/>
          <w:b/>
          <w:sz w:val="24"/>
          <w:szCs w:val="24"/>
        </w:rPr>
        <w:t xml:space="preserve">3GPP TSG-RAN WG4 Meeting </w:t>
      </w:r>
      <w:r w:rsidR="0049592E">
        <w:rPr>
          <w:rFonts w:ascii="Arial" w:hAnsi="Arial" w:cs="Arial" w:hint="eastAsia"/>
          <w:b/>
          <w:sz w:val="24"/>
          <w:szCs w:val="24"/>
          <w:lang w:eastAsia="zh-CN"/>
        </w:rPr>
        <w:t>#84</w:t>
      </w:r>
      <w:r w:rsidR="00CC0E85">
        <w:rPr>
          <w:rFonts w:ascii="Arial" w:hAnsi="Arial" w:cs="Arial" w:hint="eastAsia"/>
          <w:b/>
          <w:sz w:val="24"/>
          <w:szCs w:val="24"/>
        </w:rPr>
        <w:t xml:space="preserve">                              </w:t>
      </w:r>
      <w:r w:rsidR="00CC0E85">
        <w:rPr>
          <w:rFonts w:ascii="Arial" w:hAnsi="Arial" w:cs="Arial" w:hint="eastAsia"/>
          <w:b/>
          <w:sz w:val="24"/>
          <w:szCs w:val="24"/>
          <w:lang w:eastAsia="zh-CN"/>
        </w:rPr>
        <w:tab/>
      </w:r>
      <w:r w:rsidR="0049592E">
        <w:rPr>
          <w:rFonts w:ascii="Arial" w:hAnsi="Arial" w:cs="Arial" w:hint="eastAsia"/>
          <w:b/>
          <w:sz w:val="24"/>
          <w:szCs w:val="24"/>
          <w:lang w:eastAsia="zh-CN"/>
        </w:rPr>
        <w:t xml:space="preserve">          </w:t>
      </w:r>
      <w:r w:rsidR="0049592E">
        <w:rPr>
          <w:rFonts w:ascii="Arial" w:hAnsi="Arial" w:cs="Arial"/>
          <w:b/>
          <w:sz w:val="24"/>
          <w:szCs w:val="24"/>
          <w:lang w:eastAsia="zh-CN"/>
        </w:rPr>
        <w:t>R4-170</w:t>
      </w:r>
      <w:r w:rsidR="00471CFC">
        <w:rPr>
          <w:rFonts w:ascii="Arial" w:hAnsi="Arial" w:cs="Arial" w:hint="eastAsia"/>
          <w:b/>
          <w:sz w:val="24"/>
          <w:szCs w:val="24"/>
          <w:lang w:eastAsia="zh-CN"/>
        </w:rPr>
        <w:t>7486</w:t>
      </w:r>
    </w:p>
    <w:p w:rsidR="00CC0E85" w:rsidRPr="00BE36A8" w:rsidRDefault="0049592E" w:rsidP="00CC0E85">
      <w:pPr>
        <w:rPr>
          <w:rFonts w:ascii="Arial" w:hAnsi="Arial" w:cs="Arial"/>
          <w:b/>
          <w:sz w:val="24"/>
          <w:szCs w:val="24"/>
        </w:rPr>
      </w:pPr>
      <w:r>
        <w:rPr>
          <w:rFonts w:ascii="Arial" w:hAnsi="Arial" w:cs="Arial" w:hint="eastAsia"/>
          <w:b/>
          <w:sz w:val="24"/>
          <w:szCs w:val="24"/>
          <w:lang w:eastAsia="zh-CN"/>
        </w:rPr>
        <w:t>Berlin</w:t>
      </w:r>
      <w:r w:rsidR="00CC0E85" w:rsidRPr="007273D5">
        <w:rPr>
          <w:rFonts w:ascii="Arial" w:hAnsi="Arial" w:cs="Arial" w:hint="eastAsia"/>
          <w:b/>
          <w:sz w:val="24"/>
          <w:szCs w:val="24"/>
        </w:rPr>
        <w:t>,</w:t>
      </w:r>
      <w:r w:rsidR="00CC0E85" w:rsidRPr="007273D5">
        <w:rPr>
          <w:rFonts w:ascii="Arial" w:hAnsi="Arial" w:cs="Arial"/>
          <w:b/>
          <w:sz w:val="24"/>
          <w:szCs w:val="24"/>
        </w:rPr>
        <w:t xml:space="preserve"> </w:t>
      </w:r>
      <w:r>
        <w:rPr>
          <w:rFonts w:ascii="Arial" w:hAnsi="Arial" w:cs="Arial" w:hint="eastAsia"/>
          <w:b/>
          <w:sz w:val="24"/>
          <w:szCs w:val="24"/>
          <w:lang w:eastAsia="zh-CN"/>
        </w:rPr>
        <w:t>Germany</w:t>
      </w:r>
      <w:r w:rsidR="00CC0E85" w:rsidRPr="008B4F2A">
        <w:rPr>
          <w:rFonts w:ascii="Arial" w:eastAsia="MS Mincho" w:hAnsi="Arial" w:cs="Arial"/>
          <w:b/>
          <w:sz w:val="24"/>
          <w:szCs w:val="24"/>
        </w:rPr>
        <w:t xml:space="preserve">, </w:t>
      </w:r>
      <w:r>
        <w:rPr>
          <w:rFonts w:ascii="Arial" w:hAnsi="Arial" w:cs="Arial" w:hint="eastAsia"/>
          <w:b/>
          <w:sz w:val="24"/>
          <w:szCs w:val="24"/>
          <w:lang w:eastAsia="zh-CN"/>
        </w:rPr>
        <w:t>21</w:t>
      </w:r>
      <w:r w:rsidR="00061A06" w:rsidRPr="00061A06">
        <w:rPr>
          <w:rFonts w:ascii="Arial" w:hAnsi="Arial" w:cs="Arial" w:hint="eastAsia"/>
          <w:b/>
          <w:sz w:val="24"/>
          <w:szCs w:val="24"/>
          <w:vertAlign w:val="superscript"/>
          <w:lang w:eastAsia="zh-CN"/>
        </w:rPr>
        <w:t>th</w:t>
      </w:r>
      <w:r w:rsidR="00CC0E85" w:rsidRPr="008B4F2A">
        <w:rPr>
          <w:rFonts w:ascii="Arial" w:eastAsia="MS Mincho" w:hAnsi="Arial" w:cs="Arial"/>
          <w:b/>
          <w:sz w:val="24"/>
          <w:szCs w:val="24"/>
        </w:rPr>
        <w:t>–</w:t>
      </w:r>
      <w:r w:rsidR="00CC0E85">
        <w:rPr>
          <w:rFonts w:ascii="Arial" w:hAnsi="Arial" w:cs="Arial" w:hint="eastAsia"/>
          <w:b/>
          <w:sz w:val="24"/>
          <w:szCs w:val="24"/>
          <w:lang w:eastAsia="zh-CN"/>
        </w:rPr>
        <w:t>2</w:t>
      </w:r>
      <w:r>
        <w:rPr>
          <w:rFonts w:ascii="Arial" w:hAnsi="Arial" w:cs="Arial" w:hint="eastAsia"/>
          <w:b/>
          <w:sz w:val="24"/>
          <w:szCs w:val="24"/>
          <w:lang w:eastAsia="zh-CN"/>
        </w:rPr>
        <w:t>5</w:t>
      </w:r>
      <w:r w:rsidR="00061A06" w:rsidRPr="00061A06">
        <w:rPr>
          <w:rFonts w:ascii="Arial" w:hAnsi="Arial" w:cs="Arial" w:hint="eastAsia"/>
          <w:b/>
          <w:sz w:val="24"/>
          <w:szCs w:val="24"/>
          <w:vertAlign w:val="superscript"/>
          <w:lang w:eastAsia="zh-CN"/>
        </w:rPr>
        <w:t>th</w:t>
      </w:r>
      <w:r w:rsidR="00CC0E85">
        <w:rPr>
          <w:rFonts w:ascii="Arial" w:hAnsi="Arial" w:cs="Arial" w:hint="eastAsia"/>
          <w:b/>
          <w:sz w:val="24"/>
          <w:szCs w:val="24"/>
        </w:rPr>
        <w:t xml:space="preserve">, </w:t>
      </w:r>
      <w:r>
        <w:rPr>
          <w:rFonts w:ascii="Arial" w:hAnsi="Arial" w:cs="Arial" w:hint="eastAsia"/>
          <w:b/>
          <w:sz w:val="24"/>
          <w:szCs w:val="24"/>
          <w:lang w:eastAsia="zh-CN"/>
        </w:rPr>
        <w:t>Aug</w:t>
      </w:r>
      <w:r w:rsidR="00CC0E85">
        <w:rPr>
          <w:rFonts w:ascii="Arial" w:eastAsia="MS Mincho" w:hAnsi="Arial" w:cs="Arial"/>
          <w:b/>
          <w:sz w:val="24"/>
          <w:szCs w:val="24"/>
        </w:rPr>
        <w:t>,</w:t>
      </w:r>
      <w:r w:rsidR="00CC0E85">
        <w:rPr>
          <w:rFonts w:ascii="Arial" w:hAnsi="Arial" w:cs="Arial" w:hint="eastAsia"/>
          <w:b/>
          <w:sz w:val="24"/>
          <w:szCs w:val="24"/>
        </w:rPr>
        <w:t xml:space="preserve"> </w:t>
      </w:r>
      <w:r w:rsidR="00CC0E85" w:rsidRPr="008B4F2A">
        <w:rPr>
          <w:rFonts w:ascii="Arial" w:eastAsia="MS Mincho" w:hAnsi="Arial" w:cs="Arial"/>
          <w:b/>
          <w:sz w:val="24"/>
          <w:szCs w:val="24"/>
        </w:rPr>
        <w:t>201</w:t>
      </w:r>
      <w:r w:rsidR="00CC0E85">
        <w:rPr>
          <w:rFonts w:ascii="Arial" w:hAnsi="Arial" w:cs="Arial" w:hint="eastAsia"/>
          <w:b/>
          <w:sz w:val="24"/>
          <w:szCs w:val="24"/>
        </w:rPr>
        <w:t>7</w:t>
      </w:r>
    </w:p>
    <w:p w:rsidR="00CC0E85" w:rsidRPr="00D329B3" w:rsidRDefault="00CC0E85" w:rsidP="00CC0E85">
      <w:pPr>
        <w:rPr>
          <w:rFonts w:ascii="Arial" w:hAnsi="Arial" w:cs="Arial"/>
          <w:b/>
          <w:sz w:val="24"/>
          <w:szCs w:val="24"/>
        </w:rPr>
      </w:pPr>
      <w:r>
        <w:rPr>
          <w:rFonts w:ascii="Arial" w:hAnsi="Arial" w:cs="Arial" w:hint="eastAsia"/>
          <w:b/>
          <w:sz w:val="24"/>
          <w:szCs w:val="24"/>
        </w:rPr>
        <w:t xml:space="preserve"> </w:t>
      </w:r>
    </w:p>
    <w:p w:rsidR="00DB7645" w:rsidRDefault="00DB7645" w:rsidP="00CC0E85">
      <w:pPr>
        <w:tabs>
          <w:tab w:val="left" w:pos="1985"/>
        </w:tabs>
        <w:spacing w:after="180"/>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Pr="00712288">
        <w:rPr>
          <w:rFonts w:ascii="Arial" w:hAnsi="Arial" w:cs="Arial"/>
          <w:b/>
          <w:sz w:val="24"/>
          <w:szCs w:val="24"/>
          <w:lang w:eastAsia="zh-CN"/>
        </w:rPr>
        <w:t xml:space="preserve">Discussion on </w:t>
      </w:r>
      <w:r>
        <w:rPr>
          <w:rFonts w:ascii="Arial" w:hAnsi="Arial" w:cs="Arial" w:hint="eastAsia"/>
          <w:b/>
          <w:sz w:val="24"/>
          <w:szCs w:val="24"/>
          <w:lang w:eastAsia="zh-CN"/>
        </w:rPr>
        <w:t>initial</w:t>
      </w:r>
      <w:r w:rsidRPr="00712288">
        <w:rPr>
          <w:rFonts w:ascii="Arial" w:hAnsi="Arial" w:cs="Arial"/>
          <w:b/>
          <w:sz w:val="24"/>
          <w:szCs w:val="24"/>
          <w:lang w:eastAsia="zh-CN"/>
        </w:rPr>
        <w:t xml:space="preserve"> UE transmit timing requirement for NR</w:t>
      </w:r>
    </w:p>
    <w:p w:rsidR="00DB7645" w:rsidRPr="00DB7645" w:rsidRDefault="00DB7645" w:rsidP="00DB7645">
      <w:pPr>
        <w:tabs>
          <w:tab w:val="left" w:pos="1985"/>
        </w:tabs>
        <w:spacing w:after="180"/>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eastAsiaTheme="minorEastAsia" w:hAnsi="Arial" w:cs="Arial" w:hint="eastAsia"/>
          <w:b/>
          <w:sz w:val="24"/>
          <w:szCs w:val="24"/>
          <w:lang w:eastAsia="zh-CN"/>
        </w:rPr>
        <w:t>CATT</w:t>
      </w:r>
    </w:p>
    <w:p w:rsidR="00CC0E85" w:rsidRPr="00267E05" w:rsidRDefault="00CC0E85" w:rsidP="00DB7645">
      <w:pPr>
        <w:tabs>
          <w:tab w:val="left" w:pos="1980"/>
        </w:tabs>
        <w:spacing w:after="180"/>
        <w:ind w:left="1980" w:hanging="1980"/>
        <w:rPr>
          <w:rFonts w:ascii="Arial"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471CFC">
        <w:rPr>
          <w:rFonts w:ascii="Arial" w:hAnsi="Arial" w:cs="Arial" w:hint="eastAsia"/>
          <w:b/>
          <w:sz w:val="24"/>
          <w:szCs w:val="24"/>
          <w:lang w:eastAsia="zh-CN"/>
        </w:rPr>
        <w:t>9.6.3</w:t>
      </w:r>
    </w:p>
    <w:p w:rsidR="00CC0E85" w:rsidRPr="00BA74B7" w:rsidRDefault="00CC0E85" w:rsidP="00CC0E85">
      <w:pPr>
        <w:tabs>
          <w:tab w:val="left" w:pos="1980"/>
        </w:tabs>
        <w:spacing w:after="180"/>
        <w:ind w:left="1980" w:hanging="1980"/>
        <w:rPr>
          <w:rFonts w:ascii="Arial" w:hAnsi="Arial" w:cs="Arial"/>
          <w:b/>
          <w:sz w:val="24"/>
          <w:szCs w:val="24"/>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0" w:name="DocumentFor"/>
      <w:bookmarkEnd w:id="0"/>
      <w:r>
        <w:rPr>
          <w:rFonts w:ascii="Arial" w:hAnsi="Arial" w:cs="Arial" w:hint="eastAsia"/>
          <w:b/>
          <w:sz w:val="24"/>
          <w:szCs w:val="24"/>
          <w:lang w:eastAsia="zh-CN"/>
        </w:rPr>
        <w:t>Discussion</w:t>
      </w:r>
      <w:r>
        <w:rPr>
          <w:rFonts w:ascii="Arial" w:hAnsi="Arial" w:cs="Arial" w:hint="eastAsia"/>
          <w:b/>
          <w:sz w:val="24"/>
          <w:szCs w:val="24"/>
        </w:rPr>
        <w:t xml:space="preserve">  </w:t>
      </w:r>
    </w:p>
    <w:p w:rsidR="00CC0E85" w:rsidRPr="00567643" w:rsidRDefault="00CC0E85" w:rsidP="00CC0E85">
      <w:pPr>
        <w:pStyle w:val="Char"/>
        <w:tabs>
          <w:tab w:val="clear" w:pos="1985"/>
          <w:tab w:val="left" w:pos="567"/>
        </w:tabs>
        <w:adjustRightInd w:val="0"/>
        <w:ind w:left="510" w:hanging="510"/>
      </w:pPr>
      <w:r w:rsidRPr="00416FCA">
        <w:t>Introduction</w:t>
      </w:r>
    </w:p>
    <w:p w:rsidR="007930AE" w:rsidRPr="00DC3287" w:rsidRDefault="00CC0E85" w:rsidP="00DC3287">
      <w:pPr>
        <w:pStyle w:val="a7"/>
      </w:pPr>
      <w:r w:rsidRPr="00DC3287">
        <w:t>I</w:t>
      </w:r>
      <w:r w:rsidRPr="00DC3287">
        <w:rPr>
          <w:rFonts w:hint="eastAsia"/>
        </w:rPr>
        <w:t>n the RAN4#8</w:t>
      </w:r>
      <w:r w:rsidR="00924BA9" w:rsidRPr="00DC3287">
        <w:rPr>
          <w:rFonts w:hint="eastAsia"/>
        </w:rPr>
        <w:t>3</w:t>
      </w:r>
      <w:r w:rsidRPr="00DC3287">
        <w:rPr>
          <w:rFonts w:hint="eastAsia"/>
        </w:rPr>
        <w:t xml:space="preserve"> </w:t>
      </w:r>
      <w:r w:rsidR="0049592E">
        <w:rPr>
          <w:rFonts w:hint="eastAsia"/>
        </w:rPr>
        <w:t xml:space="preserve">NR Adhoc#2 </w:t>
      </w:r>
      <w:r w:rsidRPr="00DC3287">
        <w:rPr>
          <w:rFonts w:hint="eastAsia"/>
        </w:rPr>
        <w:t xml:space="preserve">meeting, </w:t>
      </w:r>
      <w:r w:rsidR="008A0895" w:rsidRPr="00DC3287">
        <w:rPr>
          <w:rFonts w:hint="eastAsia"/>
        </w:rPr>
        <w:t>RAN4 had some</w:t>
      </w:r>
      <w:r w:rsidR="0049592E">
        <w:rPr>
          <w:rFonts w:hint="eastAsia"/>
        </w:rPr>
        <w:t xml:space="preserve"> </w:t>
      </w:r>
      <w:r w:rsidRPr="00DC3287">
        <w:rPr>
          <w:rFonts w:hint="eastAsia"/>
        </w:rPr>
        <w:t xml:space="preserve">discussion on </w:t>
      </w:r>
      <w:r w:rsidR="00712288" w:rsidRPr="00DC3287">
        <w:rPr>
          <w:rFonts w:hint="eastAsia"/>
        </w:rPr>
        <w:t>UE tran</w:t>
      </w:r>
      <w:r w:rsidR="001F35B9">
        <w:rPr>
          <w:rFonts w:hint="eastAsia"/>
        </w:rPr>
        <w:t>smit timing requirement for NR.</w:t>
      </w:r>
      <w:r w:rsidR="00E40948">
        <w:rPr>
          <w:rFonts w:hint="eastAsia"/>
        </w:rPr>
        <w:t xml:space="preserve"> </w:t>
      </w:r>
      <w:r w:rsidR="001D2276">
        <w:t>T</w:t>
      </w:r>
      <w:r w:rsidR="001D2276">
        <w:rPr>
          <w:rFonts w:hint="eastAsia"/>
        </w:rPr>
        <w:t>he initial UE transmit timing error (Te) and the maximum autonomous adjustment step size (</w:t>
      </w:r>
      <w:proofErr w:type="spellStart"/>
      <w:r w:rsidR="001D2276">
        <w:rPr>
          <w:rFonts w:hint="eastAsia"/>
        </w:rPr>
        <w:t>Tq</w:t>
      </w:r>
      <w:proofErr w:type="spellEnd"/>
      <w:r w:rsidR="001D2276">
        <w:rPr>
          <w:rFonts w:hint="eastAsia"/>
        </w:rPr>
        <w:t xml:space="preserve">) should consider the factors of downlink bandwidth of reference signal, uplink normal CP length and uplink </w:t>
      </w:r>
      <w:r w:rsidR="001D2276">
        <w:t>bandwidth</w:t>
      </w:r>
      <w:r w:rsidR="001D2276">
        <w:rPr>
          <w:rFonts w:hint="eastAsia"/>
        </w:rPr>
        <w:t>.</w:t>
      </w:r>
      <w:r w:rsidR="00C401AD">
        <w:rPr>
          <w:rFonts w:hint="eastAsia"/>
        </w:rPr>
        <w:t xml:space="preserve"> </w:t>
      </w:r>
      <w:r w:rsidR="008D0681" w:rsidRPr="00DC3287">
        <w:t>T</w:t>
      </w:r>
      <w:r w:rsidR="008A0895" w:rsidRPr="00DC3287">
        <w:rPr>
          <w:rFonts w:hint="eastAsia"/>
        </w:rPr>
        <w:t xml:space="preserve">he related </w:t>
      </w:r>
      <w:r w:rsidR="001322A5">
        <w:rPr>
          <w:rFonts w:hint="eastAsia"/>
        </w:rPr>
        <w:t>agreements were</w:t>
      </w:r>
      <w:r w:rsidR="008D0681" w:rsidRPr="00DC3287">
        <w:rPr>
          <w:rFonts w:hint="eastAsia"/>
        </w:rPr>
        <w:t xml:space="preserve"> captured </w:t>
      </w:r>
      <w:r w:rsidR="001322A5">
        <w:rPr>
          <w:rFonts w:hint="eastAsia"/>
        </w:rPr>
        <w:t>in WF [1]</w:t>
      </w:r>
      <w:r w:rsidR="001322A5" w:rsidRPr="00DC3287">
        <w:rPr>
          <w:rFonts w:hint="eastAsia"/>
        </w:rPr>
        <w:t xml:space="preserve"> </w:t>
      </w:r>
      <w:r w:rsidR="008145C5">
        <w:rPr>
          <w:rFonts w:hint="eastAsia"/>
        </w:rPr>
        <w:t>as follows</w:t>
      </w:r>
      <w:r w:rsidR="007930AE" w:rsidRPr="00DC3287">
        <w:rPr>
          <w:rFonts w:hint="eastAsia"/>
        </w:rPr>
        <w:t>.</w:t>
      </w:r>
      <w:r w:rsidR="008D0681">
        <w:rPr>
          <w:rFonts w:hint="eastAsia"/>
          <w:szCs w:val="21"/>
        </w:rPr>
        <w:t xml:space="preserve"> </w:t>
      </w:r>
      <w:r w:rsidR="007B030C">
        <w:rPr>
          <w:rFonts w:hint="eastAsia"/>
          <w:szCs w:val="21"/>
        </w:rPr>
        <w:t xml:space="preserve"> </w:t>
      </w:r>
      <w:r w:rsidR="00712288">
        <w:rPr>
          <w:rFonts w:hint="eastAsia"/>
          <w:szCs w:val="21"/>
        </w:rPr>
        <w:t xml:space="preserve">   </w:t>
      </w:r>
    </w:p>
    <w:p w:rsidR="007930AE" w:rsidRDefault="007930AE" w:rsidP="00CC0E85">
      <w:pPr>
        <w:pStyle w:val="a7"/>
        <w:rPr>
          <w:szCs w:val="21"/>
        </w:rPr>
      </w:pP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98"/>
      </w:tblGrid>
      <w:tr w:rsidR="007930AE" w:rsidTr="007930AE">
        <w:trPr>
          <w:trHeight w:val="680"/>
        </w:trPr>
        <w:tc>
          <w:tcPr>
            <w:tcW w:w="8698" w:type="dxa"/>
          </w:tcPr>
          <w:p w:rsidR="001D2276" w:rsidRPr="00E83745" w:rsidRDefault="001D2276" w:rsidP="00E83745">
            <w:pPr>
              <w:pStyle w:val="2"/>
              <w:numPr>
                <w:ilvl w:val="1"/>
                <w:numId w:val="0"/>
              </w:numPr>
              <w:tabs>
                <w:tab w:val="num" w:pos="0"/>
              </w:tabs>
              <w:spacing w:before="0"/>
              <w:ind w:left="332" w:hanging="325"/>
              <w:rPr>
                <w:color w:val="auto"/>
              </w:rPr>
            </w:pPr>
            <w:r w:rsidRPr="00E83745">
              <w:rPr>
                <w:color w:val="auto"/>
              </w:rPr>
              <w:t>Initial Transmit timing and autonomous adjustment step size</w:t>
            </w:r>
          </w:p>
          <w:p w:rsidR="001D2276" w:rsidRDefault="001D2276" w:rsidP="001D2276">
            <w:pPr>
              <w:numPr>
                <w:ilvl w:val="0"/>
                <w:numId w:val="6"/>
              </w:numPr>
              <w:rPr>
                <w:lang w:eastAsia="zh-CN"/>
              </w:rPr>
            </w:pPr>
            <w:r>
              <w:t xml:space="preserve">It is agreed to </w:t>
            </w:r>
            <w:r w:rsidRPr="0086320A">
              <w:t>specify</w:t>
            </w:r>
            <w:r w:rsidRPr="0086320A">
              <w:rPr>
                <w:lang w:eastAsia="zh-CN"/>
              </w:rPr>
              <w:t xml:space="preserve"> the</w:t>
            </w:r>
            <w:r w:rsidRPr="0086320A">
              <w:t xml:space="preserve"> initial UE transmit timing error (Te) </w:t>
            </w:r>
            <w:r w:rsidRPr="0086320A">
              <w:rPr>
                <w:rFonts w:hint="eastAsia"/>
                <w:lang w:eastAsia="zh-CN"/>
              </w:rPr>
              <w:t>and the m</w:t>
            </w:r>
            <w:r w:rsidRPr="0086320A">
              <w:rPr>
                <w:lang w:eastAsia="zh-CN"/>
              </w:rPr>
              <w:t xml:space="preserve">aximum autonomous adjustment step size </w:t>
            </w:r>
            <w:r w:rsidRPr="0086320A">
              <w:rPr>
                <w:rFonts w:hint="eastAsia"/>
                <w:lang w:eastAsia="zh-CN"/>
              </w:rPr>
              <w:t>(</w:t>
            </w:r>
            <w:proofErr w:type="spellStart"/>
            <w:r w:rsidRPr="0086320A">
              <w:rPr>
                <w:rFonts w:hint="eastAsia"/>
                <w:lang w:eastAsia="zh-CN"/>
              </w:rPr>
              <w:t>Tq</w:t>
            </w:r>
            <w:proofErr w:type="spellEnd"/>
            <w:r w:rsidRPr="0086320A">
              <w:rPr>
                <w:rFonts w:hint="eastAsia"/>
                <w:lang w:eastAsia="zh-CN"/>
              </w:rPr>
              <w:t xml:space="preserve">) </w:t>
            </w:r>
            <w:r w:rsidRPr="0086320A">
              <w:rPr>
                <w:lang w:eastAsia="zh-CN"/>
              </w:rPr>
              <w:t>considering</w:t>
            </w:r>
            <w:r w:rsidRPr="0086320A">
              <w:t xml:space="preserve"> the factors </w:t>
            </w:r>
            <w:r w:rsidRPr="0086320A">
              <w:rPr>
                <w:lang w:eastAsia="zh-CN"/>
              </w:rPr>
              <w:t>including</w:t>
            </w:r>
          </w:p>
          <w:p w:rsidR="001D2276" w:rsidRPr="0086320A" w:rsidRDefault="001D2276" w:rsidP="001D2276">
            <w:pPr>
              <w:pStyle w:val="a6"/>
              <w:numPr>
                <w:ilvl w:val="2"/>
                <w:numId w:val="6"/>
              </w:numPr>
              <w:overflowPunct w:val="0"/>
              <w:autoSpaceDE w:val="0"/>
              <w:autoSpaceDN w:val="0"/>
              <w:adjustRightInd w:val="0"/>
              <w:contextualSpacing w:val="0"/>
              <w:rPr>
                <w:lang w:eastAsia="zh-CN"/>
              </w:rPr>
            </w:pPr>
            <w:r w:rsidRPr="0086320A">
              <w:rPr>
                <w:lang w:eastAsia="zh-CN"/>
              </w:rPr>
              <w:t xml:space="preserve">downlink </w:t>
            </w:r>
            <w:r w:rsidRPr="0086320A">
              <w:t>bandwidth</w:t>
            </w:r>
            <w:r w:rsidRPr="0086320A">
              <w:rPr>
                <w:rFonts w:hint="eastAsia"/>
                <w:lang w:eastAsia="zh-CN"/>
              </w:rPr>
              <w:t xml:space="preserve"> of the reference signals in Hz, which are used to derive the timing,</w:t>
            </w:r>
          </w:p>
          <w:p w:rsidR="001D2276" w:rsidRDefault="001D2276" w:rsidP="001D2276">
            <w:pPr>
              <w:pStyle w:val="a6"/>
              <w:numPr>
                <w:ilvl w:val="2"/>
                <w:numId w:val="6"/>
              </w:numPr>
              <w:overflowPunct w:val="0"/>
              <w:autoSpaceDE w:val="0"/>
              <w:autoSpaceDN w:val="0"/>
              <w:adjustRightInd w:val="0"/>
              <w:contextualSpacing w:val="0"/>
              <w:rPr>
                <w:lang w:eastAsia="zh-CN"/>
              </w:rPr>
            </w:pPr>
            <w:r w:rsidRPr="0086320A">
              <w:rPr>
                <w:rFonts w:hint="eastAsia"/>
                <w:lang w:eastAsia="zh-CN"/>
              </w:rPr>
              <w:t>uplink normal CP length of the signal transmitted,</w:t>
            </w:r>
          </w:p>
          <w:p w:rsidR="001D2276" w:rsidRPr="0086320A" w:rsidRDefault="001D2276" w:rsidP="001D2276">
            <w:pPr>
              <w:pStyle w:val="a6"/>
              <w:numPr>
                <w:ilvl w:val="2"/>
                <w:numId w:val="6"/>
              </w:numPr>
              <w:overflowPunct w:val="0"/>
              <w:autoSpaceDE w:val="0"/>
              <w:autoSpaceDN w:val="0"/>
              <w:adjustRightInd w:val="0"/>
              <w:contextualSpacing w:val="0"/>
              <w:rPr>
                <w:lang w:eastAsia="zh-CN"/>
              </w:rPr>
            </w:pPr>
            <w:proofErr w:type="gramStart"/>
            <w:r>
              <w:rPr>
                <w:lang w:eastAsia="zh-CN"/>
              </w:rPr>
              <w:t>u</w:t>
            </w:r>
            <w:r w:rsidRPr="0086320A">
              <w:rPr>
                <w:lang w:eastAsia="zh-CN"/>
              </w:rPr>
              <w:t>plink</w:t>
            </w:r>
            <w:proofErr w:type="gramEnd"/>
            <w:r w:rsidRPr="0086320A">
              <w:rPr>
                <w:lang w:eastAsia="zh-CN"/>
              </w:rPr>
              <w:t xml:space="preserve"> bandwidth</w:t>
            </w:r>
            <w:r w:rsidRPr="0086320A">
              <w:rPr>
                <w:rFonts w:hint="eastAsia"/>
                <w:lang w:eastAsia="zh-CN"/>
              </w:rPr>
              <w:t xml:space="preserve"> in Hz</w:t>
            </w:r>
            <w:r w:rsidRPr="0086320A">
              <w:rPr>
                <w:lang w:eastAsia="zh-CN"/>
              </w:rPr>
              <w:t xml:space="preserve">. </w:t>
            </w:r>
          </w:p>
          <w:p w:rsidR="007930AE" w:rsidRPr="007930AE" w:rsidRDefault="001D2276" w:rsidP="001322A5">
            <w:pPr>
              <w:numPr>
                <w:ilvl w:val="0"/>
                <w:numId w:val="6"/>
              </w:numPr>
              <w:spacing w:after="180"/>
              <w:rPr>
                <w:lang w:eastAsia="zh-CN"/>
              </w:rPr>
            </w:pPr>
            <w:r>
              <w:rPr>
                <w:lang w:eastAsia="zh-CN"/>
              </w:rPr>
              <w:t>Interested companies are invited to investigate the detailed impact of the factors listed</w:t>
            </w:r>
          </w:p>
        </w:tc>
      </w:tr>
    </w:tbl>
    <w:p w:rsidR="007930AE" w:rsidRDefault="007930AE" w:rsidP="00CC0E85">
      <w:pPr>
        <w:pStyle w:val="a7"/>
        <w:rPr>
          <w:szCs w:val="21"/>
        </w:rPr>
      </w:pPr>
    </w:p>
    <w:p w:rsidR="007930AE" w:rsidRDefault="007930AE" w:rsidP="00CC0E85">
      <w:pPr>
        <w:pStyle w:val="a7"/>
        <w:rPr>
          <w:szCs w:val="21"/>
        </w:rPr>
      </w:pPr>
      <w:r>
        <w:rPr>
          <w:rFonts w:hint="eastAsia"/>
          <w:szCs w:val="21"/>
        </w:rPr>
        <w:t>In this contr</w:t>
      </w:r>
      <w:r w:rsidR="00007754">
        <w:rPr>
          <w:rFonts w:hint="eastAsia"/>
          <w:szCs w:val="21"/>
        </w:rPr>
        <w:t xml:space="preserve">ibution, we would like to </w:t>
      </w:r>
      <w:r w:rsidR="00007754">
        <w:rPr>
          <w:szCs w:val="21"/>
        </w:rPr>
        <w:t>further</w:t>
      </w:r>
      <w:r w:rsidR="00007754">
        <w:rPr>
          <w:rFonts w:hint="eastAsia"/>
          <w:szCs w:val="21"/>
        </w:rPr>
        <w:t xml:space="preserve"> discuss </w:t>
      </w:r>
      <w:r w:rsidR="00F74C86">
        <w:rPr>
          <w:rFonts w:hint="eastAsia"/>
          <w:szCs w:val="21"/>
        </w:rPr>
        <w:t xml:space="preserve">the initial </w:t>
      </w:r>
      <w:r w:rsidR="00007754">
        <w:rPr>
          <w:rFonts w:hint="eastAsia"/>
          <w:szCs w:val="21"/>
        </w:rPr>
        <w:t xml:space="preserve">UE transmit timing requirements </w:t>
      </w:r>
      <w:r w:rsidR="001322A5">
        <w:rPr>
          <w:rFonts w:hint="eastAsia"/>
          <w:szCs w:val="21"/>
        </w:rPr>
        <w:t>on considering above factors</w:t>
      </w:r>
      <w:r>
        <w:rPr>
          <w:rFonts w:hint="eastAsia"/>
          <w:szCs w:val="21"/>
        </w:rPr>
        <w:t xml:space="preserve"> and provide our proposals.</w:t>
      </w:r>
    </w:p>
    <w:p w:rsidR="0068055F" w:rsidRDefault="0068055F" w:rsidP="00FF4EA5">
      <w:pPr>
        <w:pStyle w:val="Char"/>
        <w:pBdr>
          <w:top w:val="single" w:sz="4" w:space="1" w:color="auto"/>
        </w:pBdr>
        <w:tabs>
          <w:tab w:val="clear" w:pos="1985"/>
          <w:tab w:val="left" w:pos="567"/>
        </w:tabs>
        <w:adjustRightInd w:val="0"/>
        <w:ind w:left="510" w:hanging="510"/>
      </w:pPr>
      <w:r>
        <w:rPr>
          <w:rFonts w:hint="eastAsia"/>
          <w:lang w:eastAsia="zh-CN"/>
        </w:rPr>
        <w:t>UE Transmit Timing Requirements</w:t>
      </w:r>
    </w:p>
    <w:p w:rsidR="00DD212F" w:rsidRDefault="00DD212F" w:rsidP="00DD212F">
      <w:pPr>
        <w:pStyle w:val="a8"/>
        <w:jc w:val="center"/>
        <w:rPr>
          <w:rFonts w:eastAsiaTheme="minorEastAsia"/>
          <w:lang w:eastAsia="zh-CN"/>
        </w:rPr>
      </w:pPr>
    </w:p>
    <w:p w:rsidR="0068055F" w:rsidRPr="00F74C86" w:rsidRDefault="0068055F" w:rsidP="0068055F">
      <w:pPr>
        <w:pStyle w:val="a8"/>
        <w:rPr>
          <w:lang w:eastAsia="zh-CN"/>
        </w:rPr>
      </w:pPr>
      <w:r>
        <w:rPr>
          <w:rFonts w:hint="eastAsia"/>
          <w:lang w:eastAsia="zh-CN"/>
        </w:rPr>
        <w:t xml:space="preserve">As defined in TS 36.133 [2], the UE initial transmission timing error shall be less than or equal to </w:t>
      </w:r>
      <w:r w:rsidRPr="00F74C86">
        <w:rPr>
          <w:lang w:eastAsia="zh-CN"/>
        </w:rPr>
        <w:sym w:font="Symbol" w:char="F0B1"/>
      </w:r>
      <w:r w:rsidRPr="00F74C86">
        <w:rPr>
          <w:lang w:eastAsia="zh-CN"/>
        </w:rPr>
        <w:t xml:space="preserve">Te where the timing error limit value Te is specified in the following table. </w:t>
      </w:r>
    </w:p>
    <w:p w:rsidR="0068055F" w:rsidRPr="002C72E5" w:rsidRDefault="0068055F" w:rsidP="0068055F">
      <w:pPr>
        <w:pStyle w:val="TH"/>
        <w:rPr>
          <w:color w:val="auto"/>
          <w:sz w:val="22"/>
          <w:szCs w:val="22"/>
        </w:rPr>
      </w:pPr>
      <w:r w:rsidRPr="002C72E5">
        <w:rPr>
          <w:snapToGrid w:val="0"/>
          <w:color w:val="auto"/>
          <w:sz w:val="22"/>
          <w:szCs w:val="22"/>
        </w:rPr>
        <w:t>Table 1</w:t>
      </w:r>
      <w:r w:rsidR="00594E0F">
        <w:rPr>
          <w:rFonts w:eastAsiaTheme="minorEastAsia" w:hint="eastAsia"/>
          <w:snapToGrid w:val="0"/>
          <w:color w:val="auto"/>
          <w:sz w:val="22"/>
          <w:szCs w:val="22"/>
        </w:rPr>
        <w:t>:</w:t>
      </w:r>
      <w:r w:rsidRPr="002C72E5">
        <w:rPr>
          <w:snapToGrid w:val="0"/>
          <w:color w:val="auto"/>
          <w:sz w:val="22"/>
          <w:szCs w:val="22"/>
        </w:rPr>
        <w:t xml:space="preserve"> T</w:t>
      </w:r>
      <w:r w:rsidRPr="002C72E5">
        <w:rPr>
          <w:snapToGrid w:val="0"/>
          <w:color w:val="auto"/>
          <w:sz w:val="22"/>
          <w:szCs w:val="22"/>
          <w:vertAlign w:val="subscript"/>
        </w:rPr>
        <w:t>e</w:t>
      </w:r>
      <w:r w:rsidRPr="002C72E5">
        <w:rPr>
          <w:snapToGrid w:val="0"/>
          <w:color w:val="auto"/>
          <w:sz w:val="22"/>
          <w:szCs w:val="22"/>
        </w:rPr>
        <w:t xml:space="preserve"> Timing Error Limit (in TS 36.133)</w:t>
      </w:r>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34"/>
        <w:gridCol w:w="3122"/>
      </w:tblGrid>
      <w:tr w:rsidR="0068055F" w:rsidRPr="002C72E5" w:rsidTr="00A40230">
        <w:trPr>
          <w:cantSplit/>
          <w:jc w:val="center"/>
        </w:trPr>
        <w:tc>
          <w:tcPr>
            <w:tcW w:w="2288" w:type="pct"/>
          </w:tcPr>
          <w:p w:rsidR="0068055F" w:rsidRPr="002C72E5" w:rsidRDefault="0068055F" w:rsidP="00A40230">
            <w:pPr>
              <w:pStyle w:val="TAH"/>
              <w:rPr>
                <w:color w:val="auto"/>
                <w:sz w:val="22"/>
                <w:szCs w:val="22"/>
                <w:lang w:eastAsia="en-US"/>
              </w:rPr>
            </w:pPr>
            <w:r w:rsidRPr="002C72E5">
              <w:rPr>
                <w:color w:val="auto"/>
                <w:sz w:val="22"/>
                <w:szCs w:val="22"/>
                <w:lang w:eastAsia="en-US"/>
              </w:rPr>
              <w:t>Downlink Bandwidth (MHz)</w:t>
            </w:r>
          </w:p>
        </w:tc>
        <w:tc>
          <w:tcPr>
            <w:tcW w:w="2712" w:type="pct"/>
          </w:tcPr>
          <w:p w:rsidR="0068055F" w:rsidRPr="00E83745" w:rsidRDefault="0068055F" w:rsidP="00A40230">
            <w:pPr>
              <w:pStyle w:val="TAH"/>
              <w:rPr>
                <w:rFonts w:eastAsiaTheme="minorEastAsia"/>
                <w:color w:val="auto"/>
                <w:sz w:val="22"/>
                <w:szCs w:val="22"/>
              </w:rPr>
            </w:pPr>
            <w:r w:rsidRPr="002C72E5">
              <w:rPr>
                <w:color w:val="auto"/>
                <w:sz w:val="22"/>
                <w:szCs w:val="22"/>
                <w:lang w:eastAsia="en-US"/>
              </w:rPr>
              <w:t>T</w:t>
            </w:r>
            <w:r w:rsidRPr="002C72E5">
              <w:rPr>
                <w:color w:val="auto"/>
                <w:sz w:val="22"/>
                <w:szCs w:val="22"/>
                <w:vertAlign w:val="subscript"/>
                <w:lang w:eastAsia="en-US"/>
              </w:rPr>
              <w:t>e</w:t>
            </w:r>
          </w:p>
        </w:tc>
      </w:tr>
      <w:tr w:rsidR="0068055F" w:rsidRPr="002C72E5" w:rsidTr="00A40230">
        <w:trPr>
          <w:cantSplit/>
          <w:jc w:val="center"/>
        </w:trPr>
        <w:tc>
          <w:tcPr>
            <w:tcW w:w="2288" w:type="pct"/>
          </w:tcPr>
          <w:p w:rsidR="0068055F" w:rsidRPr="002C72E5" w:rsidRDefault="0068055F" w:rsidP="00A40230">
            <w:pPr>
              <w:pStyle w:val="TAC"/>
              <w:rPr>
                <w:color w:val="auto"/>
                <w:sz w:val="22"/>
                <w:szCs w:val="22"/>
                <w:lang w:eastAsia="en-US"/>
              </w:rPr>
            </w:pPr>
            <w:r w:rsidRPr="002C72E5">
              <w:rPr>
                <w:color w:val="auto"/>
                <w:sz w:val="22"/>
                <w:szCs w:val="22"/>
              </w:rPr>
              <w:t>1.4</w:t>
            </w:r>
          </w:p>
        </w:tc>
        <w:tc>
          <w:tcPr>
            <w:tcW w:w="2712" w:type="pct"/>
          </w:tcPr>
          <w:p w:rsidR="0068055F" w:rsidRPr="002C72E5" w:rsidRDefault="0068055F" w:rsidP="00A40230">
            <w:pPr>
              <w:pStyle w:val="TAC"/>
              <w:rPr>
                <w:color w:val="auto"/>
                <w:sz w:val="22"/>
                <w:szCs w:val="22"/>
                <w:lang w:eastAsia="en-US"/>
              </w:rPr>
            </w:pPr>
            <w:r w:rsidRPr="002C72E5">
              <w:rPr>
                <w:rFonts w:cs="v4.2.0"/>
                <w:color w:val="auto"/>
                <w:sz w:val="22"/>
                <w:szCs w:val="22"/>
                <w:lang w:eastAsia="en-US"/>
              </w:rPr>
              <w:t>24</w:t>
            </w:r>
            <w:r w:rsidRPr="002C72E5">
              <w:rPr>
                <w:rFonts w:ascii="Times New Roman" w:hAnsi="Times New Roman"/>
                <w:color w:val="auto"/>
                <w:sz w:val="22"/>
                <w:szCs w:val="22"/>
                <w:lang w:eastAsia="en-US"/>
              </w:rPr>
              <w:t>*</w:t>
            </w:r>
            <w:r w:rsidRPr="002C72E5">
              <w:rPr>
                <w:rFonts w:cs="v4.2.0"/>
                <w:color w:val="auto"/>
                <w:sz w:val="22"/>
                <w:szCs w:val="22"/>
                <w:lang w:eastAsia="en-US"/>
              </w:rPr>
              <w:t>T</w:t>
            </w:r>
            <w:r w:rsidRPr="002C72E5">
              <w:rPr>
                <w:rFonts w:cs="v4.2.0"/>
                <w:color w:val="auto"/>
                <w:sz w:val="22"/>
                <w:szCs w:val="22"/>
                <w:vertAlign w:val="subscript"/>
                <w:lang w:eastAsia="en-US"/>
              </w:rPr>
              <w:t>S</w:t>
            </w:r>
          </w:p>
        </w:tc>
      </w:tr>
      <w:tr w:rsidR="0068055F" w:rsidRPr="002C72E5" w:rsidTr="00A40230">
        <w:trPr>
          <w:cantSplit/>
          <w:jc w:val="center"/>
        </w:trPr>
        <w:tc>
          <w:tcPr>
            <w:tcW w:w="2288" w:type="pct"/>
          </w:tcPr>
          <w:p w:rsidR="0068055F" w:rsidRPr="002C72E5" w:rsidRDefault="0068055F" w:rsidP="00A40230">
            <w:pPr>
              <w:pStyle w:val="TAC"/>
              <w:rPr>
                <w:snapToGrid w:val="0"/>
                <w:color w:val="auto"/>
                <w:sz w:val="22"/>
                <w:szCs w:val="22"/>
                <w:lang w:eastAsia="en-US"/>
              </w:rPr>
            </w:pPr>
            <w:r w:rsidRPr="002C72E5">
              <w:rPr>
                <w:color w:val="auto"/>
                <w:sz w:val="22"/>
                <w:szCs w:val="22"/>
                <w:lang w:eastAsia="en-US"/>
              </w:rPr>
              <w:t>≥3</w:t>
            </w:r>
          </w:p>
        </w:tc>
        <w:tc>
          <w:tcPr>
            <w:tcW w:w="2712" w:type="pct"/>
          </w:tcPr>
          <w:p w:rsidR="0068055F" w:rsidRPr="002C72E5" w:rsidRDefault="0068055F" w:rsidP="00A40230">
            <w:pPr>
              <w:pStyle w:val="TAC"/>
              <w:rPr>
                <w:snapToGrid w:val="0"/>
                <w:color w:val="auto"/>
                <w:sz w:val="22"/>
                <w:szCs w:val="22"/>
                <w:lang w:eastAsia="en-US"/>
              </w:rPr>
            </w:pPr>
            <w:r w:rsidRPr="002C72E5">
              <w:rPr>
                <w:rFonts w:cs="v4.2.0"/>
                <w:color w:val="auto"/>
                <w:sz w:val="22"/>
                <w:szCs w:val="22"/>
                <w:lang w:eastAsia="en-US"/>
              </w:rPr>
              <w:t>12</w:t>
            </w:r>
            <w:r w:rsidRPr="002C72E5">
              <w:rPr>
                <w:rFonts w:ascii="Times New Roman" w:hAnsi="Times New Roman"/>
                <w:color w:val="auto"/>
                <w:sz w:val="22"/>
                <w:szCs w:val="22"/>
                <w:lang w:eastAsia="en-US"/>
              </w:rPr>
              <w:t>*</w:t>
            </w:r>
            <w:r w:rsidRPr="002C72E5">
              <w:rPr>
                <w:rFonts w:cs="v4.2.0"/>
                <w:color w:val="auto"/>
                <w:sz w:val="22"/>
                <w:szCs w:val="22"/>
                <w:lang w:eastAsia="en-US"/>
              </w:rPr>
              <w:t>T</w:t>
            </w:r>
            <w:r w:rsidRPr="002C72E5">
              <w:rPr>
                <w:rFonts w:cs="v4.2.0"/>
                <w:color w:val="auto"/>
                <w:sz w:val="22"/>
                <w:szCs w:val="22"/>
                <w:vertAlign w:val="subscript"/>
                <w:lang w:eastAsia="en-US"/>
              </w:rPr>
              <w:t>S</w:t>
            </w:r>
          </w:p>
        </w:tc>
      </w:tr>
      <w:tr w:rsidR="0068055F" w:rsidRPr="002C72E5" w:rsidTr="00A40230">
        <w:trPr>
          <w:cantSplit/>
          <w:jc w:val="center"/>
        </w:trPr>
        <w:tc>
          <w:tcPr>
            <w:tcW w:w="5000" w:type="pct"/>
            <w:gridSpan w:val="2"/>
          </w:tcPr>
          <w:p w:rsidR="0068055F" w:rsidRPr="002C72E5" w:rsidRDefault="0068055F" w:rsidP="00A40230">
            <w:pPr>
              <w:pStyle w:val="TAC"/>
              <w:rPr>
                <w:color w:val="auto"/>
                <w:sz w:val="22"/>
                <w:szCs w:val="22"/>
                <w:lang w:eastAsia="en-US"/>
              </w:rPr>
            </w:pPr>
            <w:r w:rsidRPr="002C72E5">
              <w:rPr>
                <w:color w:val="auto"/>
                <w:sz w:val="22"/>
                <w:szCs w:val="22"/>
                <w:lang w:eastAsia="en-US"/>
              </w:rPr>
              <w:t xml:space="preserve">Note: </w:t>
            </w:r>
            <w:r w:rsidRPr="002C72E5">
              <w:rPr>
                <w:rFonts w:cs="v4.2.0"/>
                <w:color w:val="auto"/>
                <w:sz w:val="22"/>
                <w:szCs w:val="22"/>
                <w:lang w:eastAsia="en-US"/>
              </w:rPr>
              <w:t>T</w:t>
            </w:r>
            <w:r w:rsidRPr="002C72E5">
              <w:rPr>
                <w:rFonts w:cs="v4.2.0"/>
                <w:color w:val="auto"/>
                <w:sz w:val="22"/>
                <w:szCs w:val="22"/>
                <w:vertAlign w:val="subscript"/>
                <w:lang w:eastAsia="en-US"/>
              </w:rPr>
              <w:t>S</w:t>
            </w:r>
            <w:r w:rsidRPr="002C72E5">
              <w:rPr>
                <w:color w:val="auto"/>
                <w:sz w:val="22"/>
                <w:szCs w:val="22"/>
                <w:lang w:eastAsia="en-US"/>
              </w:rPr>
              <w:t xml:space="preserve"> is the basic timing unit defined in TS 36.211</w:t>
            </w:r>
          </w:p>
        </w:tc>
      </w:tr>
    </w:tbl>
    <w:p w:rsidR="0068055F" w:rsidRDefault="0068055F" w:rsidP="0068055F">
      <w:pPr>
        <w:rPr>
          <w:lang w:eastAsia="zh-CN"/>
        </w:rPr>
      </w:pPr>
    </w:p>
    <w:p w:rsidR="0068055F" w:rsidRDefault="0068055F" w:rsidP="0068055F">
      <w:pPr>
        <w:rPr>
          <w:lang w:eastAsia="zh-CN"/>
        </w:rPr>
      </w:pPr>
    </w:p>
    <w:p w:rsidR="00437B40" w:rsidRPr="00FF46EB" w:rsidRDefault="00A40230" w:rsidP="00437B40">
      <w:pPr>
        <w:rPr>
          <w:rFonts w:eastAsia="Times New Roman"/>
          <w:snapToGrid/>
          <w:sz w:val="20"/>
          <w:lang w:eastAsia="zh-CN"/>
        </w:rPr>
      </w:pPr>
      <w:r>
        <w:rPr>
          <w:rFonts w:hint="eastAsia"/>
          <w:lang w:eastAsia="zh-CN"/>
        </w:rPr>
        <w:t xml:space="preserve"> </w:t>
      </w:r>
      <w:r w:rsidRPr="00014C1A">
        <w:rPr>
          <w:rFonts w:eastAsia="Times New Roman" w:hint="eastAsia"/>
          <w:snapToGrid/>
          <w:sz w:val="20"/>
          <w:lang w:eastAsia="zh-CN"/>
        </w:rPr>
        <w:t xml:space="preserve">As shown above, in LTE, the initial transmission timing error </w:t>
      </w:r>
      <w:r w:rsidRPr="00014C1A">
        <w:rPr>
          <w:rFonts w:eastAsia="Times New Roman"/>
          <w:snapToGrid/>
          <w:sz w:val="20"/>
          <w:lang w:eastAsia="zh-CN"/>
        </w:rPr>
        <w:t>(Te) mainly comes</w:t>
      </w:r>
      <w:r w:rsidRPr="00014C1A">
        <w:rPr>
          <w:rFonts w:eastAsia="Times New Roman" w:hint="eastAsia"/>
          <w:snapToGrid/>
          <w:sz w:val="20"/>
          <w:lang w:eastAsia="zh-CN"/>
        </w:rPr>
        <w:t xml:space="preserve"> from the error of downlink timing detecting and the error of </w:t>
      </w:r>
      <w:proofErr w:type="spellStart"/>
      <w:proofErr w:type="gramStart"/>
      <w:r w:rsidRPr="00014C1A">
        <w:rPr>
          <w:rFonts w:eastAsia="Times New Roman" w:hint="eastAsia"/>
          <w:snapToGrid/>
          <w:sz w:val="20"/>
          <w:lang w:eastAsia="zh-CN"/>
        </w:rPr>
        <w:t>Tx</w:t>
      </w:r>
      <w:proofErr w:type="spellEnd"/>
      <w:proofErr w:type="gramEnd"/>
      <w:r w:rsidRPr="00014C1A">
        <w:rPr>
          <w:rFonts w:eastAsia="Times New Roman" w:hint="eastAsia"/>
          <w:snapToGrid/>
          <w:sz w:val="20"/>
          <w:lang w:eastAsia="zh-CN"/>
        </w:rPr>
        <w:t xml:space="preserve"> chain setting. </w:t>
      </w:r>
      <w:r w:rsidR="00956325" w:rsidRPr="00014C1A">
        <w:rPr>
          <w:rFonts w:eastAsia="Times New Roman"/>
          <w:snapToGrid/>
          <w:sz w:val="20"/>
          <w:lang w:eastAsia="zh-CN"/>
        </w:rPr>
        <w:t>T</w:t>
      </w:r>
      <w:r w:rsidR="00956325" w:rsidRPr="00014C1A">
        <w:rPr>
          <w:rFonts w:eastAsia="Times New Roman" w:hint="eastAsia"/>
          <w:snapToGrid/>
          <w:sz w:val="20"/>
          <w:lang w:eastAsia="zh-CN"/>
        </w:rPr>
        <w:t xml:space="preserve">he requirement of </w:t>
      </w:r>
      <w:r w:rsidR="00956325" w:rsidRPr="00014C1A">
        <w:rPr>
          <w:rFonts w:eastAsia="Times New Roman"/>
          <w:snapToGrid/>
          <w:sz w:val="20"/>
          <w:lang w:eastAsia="zh-CN"/>
        </w:rPr>
        <w:sym w:font="Symbol" w:char="F0B1"/>
      </w:r>
      <w:r w:rsidR="00956325" w:rsidRPr="00014C1A">
        <w:rPr>
          <w:rFonts w:eastAsia="Times New Roman"/>
          <w:snapToGrid/>
          <w:sz w:val="20"/>
          <w:lang w:eastAsia="zh-CN"/>
        </w:rPr>
        <w:t xml:space="preserve"> 12*TS</w:t>
      </w:r>
      <w:r w:rsidR="00956325" w:rsidRPr="00014C1A">
        <w:rPr>
          <w:rFonts w:eastAsia="Times New Roman" w:hint="eastAsia"/>
          <w:snapToGrid/>
          <w:sz w:val="20"/>
          <w:lang w:eastAsia="zh-CN"/>
        </w:rPr>
        <w:t xml:space="preserve"> was derived from WCDMA, the corresponding requirement is </w:t>
      </w:r>
      <w:r w:rsidR="00956325" w:rsidRPr="00014C1A">
        <w:rPr>
          <w:rFonts w:eastAsia="Times New Roman"/>
          <w:snapToGrid/>
          <w:sz w:val="20"/>
          <w:lang w:eastAsia="zh-CN"/>
        </w:rPr>
        <w:sym w:font="Symbol" w:char="F0B1"/>
      </w:r>
      <w:r w:rsidR="00956325" w:rsidRPr="00014C1A">
        <w:rPr>
          <w:rFonts w:eastAsia="Times New Roman"/>
          <w:snapToGrid/>
          <w:sz w:val="20"/>
          <w:lang w:eastAsia="zh-CN"/>
        </w:rPr>
        <w:t xml:space="preserve"> 1.5 chips = 390.625ns, which is the same as  </w:t>
      </w:r>
      <w:r w:rsidR="00956325" w:rsidRPr="00014C1A">
        <w:rPr>
          <w:rFonts w:eastAsia="Times New Roman"/>
          <w:snapToGrid/>
          <w:sz w:val="20"/>
          <w:lang w:eastAsia="zh-CN"/>
        </w:rPr>
        <w:sym w:font="Symbol" w:char="F0B1"/>
      </w:r>
      <w:r w:rsidR="00956325" w:rsidRPr="00014C1A">
        <w:rPr>
          <w:rFonts w:eastAsia="Times New Roman"/>
          <w:snapToGrid/>
          <w:sz w:val="20"/>
          <w:lang w:eastAsia="zh-CN"/>
        </w:rPr>
        <w:t xml:space="preserve"> 12*TS.</w:t>
      </w:r>
      <w:r w:rsidR="003D4186" w:rsidRPr="00014C1A">
        <w:rPr>
          <w:rFonts w:eastAsia="Times New Roman"/>
          <w:snapToGrid/>
          <w:sz w:val="20"/>
          <w:lang w:eastAsia="zh-CN"/>
        </w:rPr>
        <w:t xml:space="preserve"> </w:t>
      </w:r>
      <w:r w:rsidR="00437B40">
        <w:rPr>
          <w:rFonts w:eastAsiaTheme="minorEastAsia"/>
          <w:snapToGrid/>
          <w:sz w:val="20"/>
          <w:lang w:eastAsia="zh-CN"/>
        </w:rPr>
        <w:t>I</w:t>
      </w:r>
      <w:r w:rsidR="00437B40">
        <w:rPr>
          <w:rFonts w:eastAsiaTheme="minorEastAsia" w:hint="eastAsia"/>
          <w:snapToGrid/>
          <w:sz w:val="20"/>
          <w:lang w:eastAsia="zh-CN"/>
        </w:rPr>
        <w:t xml:space="preserve">n NR, </w:t>
      </w:r>
      <w:r w:rsidR="00437B40" w:rsidRPr="00FF46EB">
        <w:rPr>
          <w:rFonts w:eastAsia="Times New Roman"/>
          <w:snapToGrid/>
          <w:sz w:val="20"/>
          <w:lang w:eastAsia="zh-CN"/>
        </w:rPr>
        <w:t xml:space="preserve">PSS/SSS signals can play the same role as CRS does in LTE with regard to the UE transmit timing. According to </w:t>
      </w:r>
      <w:r w:rsidR="00437B40" w:rsidRPr="00FF46EB">
        <w:rPr>
          <w:rFonts w:eastAsia="Times New Roman"/>
          <w:snapToGrid/>
          <w:sz w:val="20"/>
          <w:lang w:eastAsia="zh-CN"/>
        </w:rPr>
        <w:lastRenderedPageBreak/>
        <w:t xml:space="preserve">RAN1 </w:t>
      </w:r>
      <w:r w:rsidR="00437B40" w:rsidRPr="00FF46EB">
        <w:rPr>
          <w:rFonts w:eastAsia="Times New Roman" w:hint="eastAsia"/>
          <w:snapToGrid/>
          <w:sz w:val="20"/>
          <w:lang w:eastAsia="zh-CN"/>
        </w:rPr>
        <w:t>agreement</w:t>
      </w:r>
      <w:r w:rsidR="00437B40" w:rsidRPr="00FF46EB">
        <w:rPr>
          <w:rFonts w:eastAsia="Times New Roman"/>
          <w:snapToGrid/>
          <w:sz w:val="20"/>
          <w:lang w:eastAsia="zh-CN"/>
        </w:rPr>
        <w:t>, the number of subcarriers for PSS/SSS is 127 while the subcarrier spacing (SCS) of SS block can be different for different frequency ranges</w:t>
      </w:r>
      <w:r w:rsidR="00437B40" w:rsidRPr="00FF46EB">
        <w:rPr>
          <w:rFonts w:eastAsia="Times New Roman" w:hint="eastAsia"/>
          <w:snapToGrid/>
          <w:sz w:val="20"/>
          <w:lang w:eastAsia="zh-CN"/>
        </w:rPr>
        <w:t xml:space="preserve">, as </w:t>
      </w:r>
      <w:r w:rsidR="00437B40" w:rsidRPr="00FF46EB">
        <w:rPr>
          <w:rFonts w:eastAsia="Times New Roman"/>
          <w:snapToGrid/>
          <w:sz w:val="20"/>
          <w:lang w:eastAsia="zh-CN"/>
        </w:rPr>
        <w:t>summarised</w:t>
      </w:r>
      <w:r w:rsidR="00437B40" w:rsidRPr="00FF46EB">
        <w:rPr>
          <w:rFonts w:eastAsia="Times New Roman" w:hint="eastAsia"/>
          <w:snapToGrid/>
          <w:sz w:val="20"/>
          <w:lang w:eastAsia="zh-CN"/>
        </w:rPr>
        <w:t xml:space="preserve"> in following table </w:t>
      </w:r>
      <w:r w:rsidR="001E3B7C">
        <w:rPr>
          <w:rFonts w:eastAsiaTheme="minorEastAsia" w:hint="eastAsia"/>
          <w:snapToGrid/>
          <w:sz w:val="20"/>
          <w:lang w:eastAsia="zh-CN"/>
        </w:rPr>
        <w:t>2</w:t>
      </w:r>
      <w:r w:rsidR="00437B40" w:rsidRPr="00FF46EB">
        <w:rPr>
          <w:rFonts w:eastAsia="Times New Roman" w:hint="eastAsia"/>
          <w:snapToGrid/>
          <w:sz w:val="20"/>
          <w:lang w:eastAsia="zh-CN"/>
        </w:rPr>
        <w:t>.</w:t>
      </w:r>
    </w:p>
    <w:p w:rsidR="00437B40" w:rsidRPr="009A045D" w:rsidRDefault="00437B40" w:rsidP="00437B40">
      <w:pPr>
        <w:pStyle w:val="a9"/>
        <w:keepNext/>
        <w:jc w:val="center"/>
        <w:rPr>
          <w:bCs w:val="0"/>
          <w:color w:val="auto"/>
          <w:sz w:val="22"/>
          <w:szCs w:val="20"/>
          <w:lang w:eastAsia="zh-CN"/>
        </w:rPr>
      </w:pPr>
      <w:r w:rsidRPr="009A045D">
        <w:rPr>
          <w:bCs w:val="0"/>
          <w:color w:val="auto"/>
          <w:sz w:val="22"/>
          <w:szCs w:val="20"/>
          <w:lang w:eastAsia="zh-CN"/>
        </w:rPr>
        <w:t xml:space="preserve">Table </w:t>
      </w:r>
      <w:r w:rsidR="001E3B7C">
        <w:rPr>
          <w:rFonts w:hint="eastAsia"/>
          <w:bCs w:val="0"/>
          <w:color w:val="auto"/>
          <w:sz w:val="22"/>
          <w:szCs w:val="20"/>
          <w:lang w:eastAsia="zh-CN"/>
        </w:rPr>
        <w:t>2</w:t>
      </w:r>
      <w:r w:rsidRPr="009A045D">
        <w:rPr>
          <w:rFonts w:hint="eastAsia"/>
          <w:bCs w:val="0"/>
          <w:color w:val="auto"/>
          <w:sz w:val="22"/>
          <w:szCs w:val="20"/>
          <w:lang w:eastAsia="zh-CN"/>
        </w:rPr>
        <w:t>: PSS/SSS Bandwidth for different frequency ranges</w:t>
      </w:r>
    </w:p>
    <w:tbl>
      <w:tblPr>
        <w:tblW w:w="88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8"/>
        <w:gridCol w:w="2268"/>
        <w:gridCol w:w="1984"/>
        <w:gridCol w:w="2268"/>
      </w:tblGrid>
      <w:tr w:rsidR="00437B40" w:rsidRPr="00B45703" w:rsidTr="00485C4F">
        <w:tc>
          <w:tcPr>
            <w:tcW w:w="2348" w:type="dxa"/>
            <w:shd w:val="clear" w:color="auto" w:fill="auto"/>
          </w:tcPr>
          <w:p w:rsidR="00437B40" w:rsidRPr="009A045D" w:rsidRDefault="00437B40" w:rsidP="00485C4F">
            <w:pPr>
              <w:pStyle w:val="a8"/>
              <w:rPr>
                <w:rFonts w:eastAsiaTheme="minorEastAsia"/>
                <w:b/>
                <w:lang w:val="sv-SE" w:eastAsia="zh-CN"/>
              </w:rPr>
            </w:pPr>
            <w:r w:rsidRPr="00B45703">
              <w:rPr>
                <w:b/>
                <w:lang w:val="sv-SE"/>
              </w:rPr>
              <w:t>Frequency ranges</w:t>
            </w:r>
          </w:p>
        </w:tc>
        <w:tc>
          <w:tcPr>
            <w:tcW w:w="2268" w:type="dxa"/>
            <w:shd w:val="clear" w:color="auto" w:fill="auto"/>
          </w:tcPr>
          <w:p w:rsidR="00437B40" w:rsidRPr="00B45703" w:rsidRDefault="00437B40" w:rsidP="00485C4F">
            <w:pPr>
              <w:pStyle w:val="a8"/>
              <w:rPr>
                <w:b/>
                <w:lang w:val="en-US"/>
              </w:rPr>
            </w:pPr>
            <w:r w:rsidRPr="00B45703">
              <w:rPr>
                <w:b/>
                <w:lang w:val="en-US"/>
              </w:rPr>
              <w:t>Subcarrier spacing of PSS/SSS (KHz)</w:t>
            </w:r>
          </w:p>
        </w:tc>
        <w:tc>
          <w:tcPr>
            <w:tcW w:w="1984" w:type="dxa"/>
            <w:shd w:val="clear" w:color="auto" w:fill="auto"/>
          </w:tcPr>
          <w:p w:rsidR="00437B40" w:rsidRPr="00B45703" w:rsidRDefault="00437B40" w:rsidP="00485C4F">
            <w:pPr>
              <w:pStyle w:val="a8"/>
              <w:rPr>
                <w:b/>
                <w:lang w:val="en-US"/>
              </w:rPr>
            </w:pPr>
            <w:r w:rsidRPr="00B45703">
              <w:rPr>
                <w:b/>
                <w:lang w:val="en-US"/>
              </w:rPr>
              <w:t xml:space="preserve">Number of PSS/SSS subcarriers </w:t>
            </w:r>
          </w:p>
        </w:tc>
        <w:tc>
          <w:tcPr>
            <w:tcW w:w="2268" w:type="dxa"/>
            <w:shd w:val="clear" w:color="auto" w:fill="auto"/>
          </w:tcPr>
          <w:p w:rsidR="00437B40" w:rsidRPr="00B45703" w:rsidRDefault="00437B40" w:rsidP="00485C4F">
            <w:pPr>
              <w:pStyle w:val="a8"/>
              <w:rPr>
                <w:b/>
                <w:lang w:val="sv-SE"/>
              </w:rPr>
            </w:pPr>
            <w:r>
              <w:rPr>
                <w:b/>
                <w:lang w:val="sv-SE"/>
              </w:rPr>
              <w:t>PSS/SSS B</w:t>
            </w:r>
            <w:r>
              <w:rPr>
                <w:rFonts w:eastAsiaTheme="minorEastAsia" w:hint="eastAsia"/>
                <w:b/>
                <w:lang w:val="sv-SE" w:eastAsia="zh-CN"/>
              </w:rPr>
              <w:t>andwidth</w:t>
            </w:r>
            <w:r w:rsidRPr="00B45703">
              <w:rPr>
                <w:b/>
                <w:lang w:val="sv-SE"/>
              </w:rPr>
              <w:t xml:space="preserve"> (MHz)</w:t>
            </w:r>
          </w:p>
        </w:tc>
      </w:tr>
      <w:tr w:rsidR="00437B40" w:rsidRPr="00B45703" w:rsidTr="00485C4F">
        <w:tc>
          <w:tcPr>
            <w:tcW w:w="2348" w:type="dxa"/>
            <w:vMerge w:val="restart"/>
            <w:shd w:val="clear" w:color="auto" w:fill="auto"/>
          </w:tcPr>
          <w:p w:rsidR="00437B40" w:rsidRPr="00B45703" w:rsidRDefault="00437B40" w:rsidP="00485C4F">
            <w:pPr>
              <w:pStyle w:val="a8"/>
              <w:rPr>
                <w:lang w:val="sv-SE"/>
              </w:rPr>
            </w:pPr>
            <w:r w:rsidRPr="00B45703">
              <w:rPr>
                <w:lang w:val="sv-SE"/>
              </w:rPr>
              <w:t>≤ 6 GHz</w:t>
            </w:r>
          </w:p>
        </w:tc>
        <w:tc>
          <w:tcPr>
            <w:tcW w:w="2268" w:type="dxa"/>
            <w:shd w:val="clear" w:color="auto" w:fill="auto"/>
          </w:tcPr>
          <w:p w:rsidR="00437B40" w:rsidRPr="00B45703" w:rsidRDefault="00437B40" w:rsidP="00485C4F">
            <w:pPr>
              <w:pStyle w:val="a8"/>
              <w:rPr>
                <w:lang w:val="sv-SE"/>
              </w:rPr>
            </w:pPr>
            <w:r w:rsidRPr="00B45703">
              <w:rPr>
                <w:lang w:val="sv-SE"/>
              </w:rPr>
              <w:t>15</w:t>
            </w:r>
          </w:p>
        </w:tc>
        <w:tc>
          <w:tcPr>
            <w:tcW w:w="1984" w:type="dxa"/>
            <w:shd w:val="clear" w:color="auto" w:fill="auto"/>
          </w:tcPr>
          <w:p w:rsidR="00437B40" w:rsidRPr="00B45703" w:rsidRDefault="00437B40" w:rsidP="00485C4F">
            <w:pPr>
              <w:pStyle w:val="a8"/>
              <w:rPr>
                <w:lang w:val="sv-SE"/>
              </w:rPr>
            </w:pPr>
            <w:r w:rsidRPr="00B45703">
              <w:rPr>
                <w:lang w:val="sv-SE"/>
              </w:rPr>
              <w:t>127</w:t>
            </w:r>
          </w:p>
        </w:tc>
        <w:tc>
          <w:tcPr>
            <w:tcW w:w="2268" w:type="dxa"/>
            <w:shd w:val="clear" w:color="auto" w:fill="auto"/>
          </w:tcPr>
          <w:p w:rsidR="00437B40" w:rsidRPr="00B45703" w:rsidRDefault="00437B40" w:rsidP="00485C4F">
            <w:pPr>
              <w:pStyle w:val="a8"/>
              <w:rPr>
                <w:lang w:val="sv-SE"/>
              </w:rPr>
            </w:pPr>
            <w:r w:rsidRPr="00B45703">
              <w:rPr>
                <w:lang w:val="sv-SE"/>
              </w:rPr>
              <w:t>1.905</w:t>
            </w:r>
          </w:p>
        </w:tc>
      </w:tr>
      <w:tr w:rsidR="00437B40" w:rsidRPr="00B45703" w:rsidTr="00485C4F">
        <w:tc>
          <w:tcPr>
            <w:tcW w:w="2348" w:type="dxa"/>
            <w:vMerge/>
            <w:shd w:val="clear" w:color="auto" w:fill="auto"/>
          </w:tcPr>
          <w:p w:rsidR="00437B40" w:rsidRPr="00B45703" w:rsidRDefault="00437B40" w:rsidP="00485C4F">
            <w:pPr>
              <w:pStyle w:val="a8"/>
              <w:rPr>
                <w:lang w:val="sv-SE"/>
              </w:rPr>
            </w:pPr>
          </w:p>
        </w:tc>
        <w:tc>
          <w:tcPr>
            <w:tcW w:w="2268" w:type="dxa"/>
            <w:shd w:val="clear" w:color="auto" w:fill="auto"/>
          </w:tcPr>
          <w:p w:rsidR="00437B40" w:rsidRPr="00B45703" w:rsidRDefault="00437B40" w:rsidP="00485C4F">
            <w:pPr>
              <w:pStyle w:val="a8"/>
              <w:rPr>
                <w:lang w:val="sv-SE"/>
              </w:rPr>
            </w:pPr>
            <w:r w:rsidRPr="00B45703">
              <w:rPr>
                <w:lang w:val="sv-SE"/>
              </w:rPr>
              <w:t xml:space="preserve">30 </w:t>
            </w:r>
          </w:p>
        </w:tc>
        <w:tc>
          <w:tcPr>
            <w:tcW w:w="1984" w:type="dxa"/>
            <w:shd w:val="clear" w:color="auto" w:fill="auto"/>
          </w:tcPr>
          <w:p w:rsidR="00437B40" w:rsidRPr="00B45703" w:rsidRDefault="00437B40" w:rsidP="00485C4F">
            <w:pPr>
              <w:pStyle w:val="a8"/>
              <w:rPr>
                <w:lang w:val="sv-SE"/>
              </w:rPr>
            </w:pPr>
            <w:r w:rsidRPr="00B45703">
              <w:rPr>
                <w:lang w:val="sv-SE"/>
              </w:rPr>
              <w:t>127</w:t>
            </w:r>
          </w:p>
        </w:tc>
        <w:tc>
          <w:tcPr>
            <w:tcW w:w="2268" w:type="dxa"/>
            <w:shd w:val="clear" w:color="auto" w:fill="auto"/>
          </w:tcPr>
          <w:p w:rsidR="00437B40" w:rsidRPr="00B45703" w:rsidRDefault="00437B40" w:rsidP="00485C4F">
            <w:pPr>
              <w:pStyle w:val="a8"/>
              <w:rPr>
                <w:lang w:val="sv-SE"/>
              </w:rPr>
            </w:pPr>
            <w:r w:rsidRPr="00B45703">
              <w:rPr>
                <w:lang w:val="sv-SE"/>
              </w:rPr>
              <w:t>3.81</w:t>
            </w:r>
          </w:p>
        </w:tc>
      </w:tr>
      <w:tr w:rsidR="00437B40" w:rsidRPr="00B45703" w:rsidTr="00485C4F">
        <w:tc>
          <w:tcPr>
            <w:tcW w:w="2348" w:type="dxa"/>
            <w:vMerge w:val="restart"/>
            <w:shd w:val="clear" w:color="auto" w:fill="auto"/>
          </w:tcPr>
          <w:p w:rsidR="00437B40" w:rsidRPr="00B45703" w:rsidRDefault="00437B40" w:rsidP="00485C4F">
            <w:pPr>
              <w:pStyle w:val="a8"/>
              <w:rPr>
                <w:lang w:val="en-US"/>
              </w:rPr>
            </w:pPr>
            <w:r w:rsidRPr="00B45703">
              <w:rPr>
                <w:lang w:val="en-US"/>
              </w:rPr>
              <w:t>6 GHz &lt; F ≤ 52.6 GHz</w:t>
            </w:r>
          </w:p>
        </w:tc>
        <w:tc>
          <w:tcPr>
            <w:tcW w:w="2268" w:type="dxa"/>
            <w:shd w:val="clear" w:color="auto" w:fill="auto"/>
          </w:tcPr>
          <w:p w:rsidR="00437B40" w:rsidRPr="00B45703" w:rsidRDefault="00437B40" w:rsidP="00485C4F">
            <w:pPr>
              <w:pStyle w:val="a8"/>
              <w:rPr>
                <w:lang w:val="en-US"/>
              </w:rPr>
            </w:pPr>
            <w:r w:rsidRPr="00B45703">
              <w:rPr>
                <w:lang w:val="en-US"/>
              </w:rPr>
              <w:t xml:space="preserve">120 </w:t>
            </w:r>
          </w:p>
        </w:tc>
        <w:tc>
          <w:tcPr>
            <w:tcW w:w="1984" w:type="dxa"/>
            <w:shd w:val="clear" w:color="auto" w:fill="auto"/>
          </w:tcPr>
          <w:p w:rsidR="00437B40" w:rsidRPr="00B45703" w:rsidRDefault="00437B40" w:rsidP="00485C4F">
            <w:pPr>
              <w:pStyle w:val="a8"/>
              <w:rPr>
                <w:lang w:val="sv-SE"/>
              </w:rPr>
            </w:pPr>
            <w:r w:rsidRPr="00B45703">
              <w:rPr>
                <w:lang w:val="sv-SE"/>
              </w:rPr>
              <w:t>127</w:t>
            </w:r>
          </w:p>
        </w:tc>
        <w:tc>
          <w:tcPr>
            <w:tcW w:w="2268" w:type="dxa"/>
            <w:shd w:val="clear" w:color="auto" w:fill="auto"/>
          </w:tcPr>
          <w:p w:rsidR="00437B40" w:rsidRPr="00B45703" w:rsidRDefault="00437B40" w:rsidP="00485C4F">
            <w:pPr>
              <w:pStyle w:val="a8"/>
              <w:rPr>
                <w:lang w:val="en-US"/>
              </w:rPr>
            </w:pPr>
            <w:r w:rsidRPr="00B45703">
              <w:rPr>
                <w:lang w:val="en-US"/>
              </w:rPr>
              <w:t>15.24</w:t>
            </w:r>
          </w:p>
        </w:tc>
      </w:tr>
      <w:tr w:rsidR="00437B40" w:rsidRPr="00B45703" w:rsidTr="00485C4F">
        <w:tc>
          <w:tcPr>
            <w:tcW w:w="2348" w:type="dxa"/>
            <w:vMerge/>
            <w:shd w:val="clear" w:color="auto" w:fill="auto"/>
          </w:tcPr>
          <w:p w:rsidR="00437B40" w:rsidRPr="00B45703" w:rsidRDefault="00437B40" w:rsidP="00485C4F">
            <w:pPr>
              <w:pStyle w:val="a8"/>
              <w:rPr>
                <w:lang w:val="en-US"/>
              </w:rPr>
            </w:pPr>
          </w:p>
        </w:tc>
        <w:tc>
          <w:tcPr>
            <w:tcW w:w="2268" w:type="dxa"/>
            <w:shd w:val="clear" w:color="auto" w:fill="auto"/>
          </w:tcPr>
          <w:p w:rsidR="00437B40" w:rsidRPr="00B45703" w:rsidRDefault="00437B40" w:rsidP="00485C4F">
            <w:pPr>
              <w:pStyle w:val="a8"/>
              <w:rPr>
                <w:lang w:val="en-US"/>
              </w:rPr>
            </w:pPr>
            <w:r w:rsidRPr="00B45703">
              <w:rPr>
                <w:lang w:val="en-US"/>
              </w:rPr>
              <w:t xml:space="preserve">240 </w:t>
            </w:r>
          </w:p>
        </w:tc>
        <w:tc>
          <w:tcPr>
            <w:tcW w:w="1984" w:type="dxa"/>
            <w:shd w:val="clear" w:color="auto" w:fill="auto"/>
          </w:tcPr>
          <w:p w:rsidR="00437B40" w:rsidRPr="00B45703" w:rsidRDefault="00437B40" w:rsidP="00485C4F">
            <w:pPr>
              <w:pStyle w:val="a8"/>
              <w:rPr>
                <w:lang w:val="sv-SE"/>
              </w:rPr>
            </w:pPr>
            <w:r w:rsidRPr="00B45703">
              <w:rPr>
                <w:lang w:val="sv-SE"/>
              </w:rPr>
              <w:t>127</w:t>
            </w:r>
          </w:p>
        </w:tc>
        <w:tc>
          <w:tcPr>
            <w:tcW w:w="2268" w:type="dxa"/>
            <w:shd w:val="clear" w:color="auto" w:fill="auto"/>
          </w:tcPr>
          <w:p w:rsidR="00437B40" w:rsidRPr="00B45703" w:rsidRDefault="00437B40" w:rsidP="00485C4F">
            <w:pPr>
              <w:pStyle w:val="a8"/>
              <w:rPr>
                <w:lang w:val="en-US"/>
              </w:rPr>
            </w:pPr>
            <w:r w:rsidRPr="00B45703">
              <w:rPr>
                <w:lang w:val="en-US"/>
              </w:rPr>
              <w:t>30.48</w:t>
            </w:r>
          </w:p>
        </w:tc>
      </w:tr>
    </w:tbl>
    <w:p w:rsidR="00437B40" w:rsidRDefault="00437B40" w:rsidP="00014C1A">
      <w:pPr>
        <w:jc w:val="both"/>
        <w:rPr>
          <w:rFonts w:eastAsiaTheme="minorEastAsia"/>
          <w:snapToGrid/>
          <w:sz w:val="20"/>
          <w:lang w:eastAsia="zh-CN"/>
        </w:rPr>
      </w:pPr>
    </w:p>
    <w:p w:rsidR="00956325" w:rsidRPr="00956325" w:rsidRDefault="003D4186" w:rsidP="00014C1A">
      <w:pPr>
        <w:jc w:val="both"/>
        <w:rPr>
          <w:lang w:eastAsia="zh-CN"/>
        </w:rPr>
      </w:pPr>
      <w:r w:rsidRPr="00014C1A">
        <w:rPr>
          <w:rFonts w:eastAsia="Times New Roman"/>
          <w:snapToGrid/>
          <w:sz w:val="20"/>
          <w:lang w:eastAsia="zh-CN"/>
        </w:rPr>
        <w:t>For the minimum LTE system bandwidth of 1.08MHz, the equivalent chip duration is 926ns, which is more than twice the required timing accuracy.  Even though it would be possible to obtain such accuracy in good DL signal conditions, such a requirement represents an implementation burden due to the need for timing interpolation while it provides little demonstrable benefit.</w:t>
      </w:r>
      <w:r w:rsidRPr="00014C1A">
        <w:rPr>
          <w:rFonts w:eastAsia="Times New Roman" w:hint="eastAsia"/>
          <w:snapToGrid/>
          <w:sz w:val="20"/>
          <w:lang w:eastAsia="zh-CN"/>
        </w:rPr>
        <w:t xml:space="preserve"> </w:t>
      </w:r>
      <w:r w:rsidR="00014C1A" w:rsidRPr="00014C1A">
        <w:rPr>
          <w:rFonts w:eastAsia="Times New Roman" w:hint="eastAsia"/>
          <w:snapToGrid/>
          <w:sz w:val="20"/>
          <w:lang w:eastAsia="zh-CN"/>
        </w:rPr>
        <w:t xml:space="preserve">Therefore, the UE timing requirement </w:t>
      </w:r>
      <w:r w:rsidR="00014C1A">
        <w:rPr>
          <w:rFonts w:eastAsiaTheme="minorEastAsia" w:hint="eastAsia"/>
          <w:snapToGrid/>
          <w:sz w:val="20"/>
          <w:lang w:eastAsia="zh-CN"/>
        </w:rPr>
        <w:t xml:space="preserve">shall consider the </w:t>
      </w:r>
      <w:r w:rsidR="00014C1A" w:rsidRPr="00014C1A">
        <w:rPr>
          <w:rFonts w:eastAsia="Times New Roman" w:hint="eastAsia"/>
          <w:snapToGrid/>
          <w:sz w:val="20"/>
          <w:lang w:eastAsia="zh-CN"/>
        </w:rPr>
        <w:t>sampling rate of transmit signal.</w:t>
      </w:r>
      <w:r>
        <w:rPr>
          <w:rFonts w:hint="eastAsia"/>
          <w:lang w:val="en-US" w:eastAsia="zh-CN"/>
        </w:rPr>
        <w:t xml:space="preserve"> </w:t>
      </w:r>
    </w:p>
    <w:p w:rsidR="00D25F07" w:rsidRPr="00FF46EB" w:rsidRDefault="003931BA" w:rsidP="0068055F">
      <w:pPr>
        <w:rPr>
          <w:rFonts w:eastAsiaTheme="minorEastAsia"/>
          <w:snapToGrid/>
          <w:sz w:val="20"/>
          <w:lang w:eastAsia="zh-CN"/>
        </w:rPr>
      </w:pPr>
      <w:r w:rsidRPr="00014C1A">
        <w:rPr>
          <w:rFonts w:eastAsia="Times New Roman" w:hint="eastAsia"/>
          <w:snapToGrid/>
          <w:sz w:val="20"/>
          <w:lang w:eastAsia="zh-CN"/>
        </w:rPr>
        <w:t xml:space="preserve">In NR, different CP length should be considered due to different subcarrier spacing supported, as illustrated in table </w:t>
      </w:r>
      <w:r w:rsidR="001E3B7C">
        <w:rPr>
          <w:rFonts w:eastAsiaTheme="minorEastAsia" w:hint="eastAsia"/>
          <w:snapToGrid/>
          <w:sz w:val="20"/>
          <w:lang w:eastAsia="zh-CN"/>
        </w:rPr>
        <w:t>3</w:t>
      </w:r>
      <w:r w:rsidRPr="00014C1A">
        <w:rPr>
          <w:rFonts w:eastAsia="Times New Roman" w:hint="eastAsia"/>
          <w:snapToGrid/>
          <w:sz w:val="20"/>
          <w:lang w:eastAsia="zh-CN"/>
        </w:rPr>
        <w:t xml:space="preserve">, as consequence, </w:t>
      </w:r>
      <w:r w:rsidR="000065B8">
        <w:rPr>
          <w:rFonts w:eastAsiaTheme="minorEastAsia" w:hint="eastAsia"/>
          <w:snapToGrid/>
          <w:sz w:val="20"/>
          <w:lang w:eastAsia="zh-CN"/>
        </w:rPr>
        <w:t xml:space="preserve">in order to </w:t>
      </w:r>
      <w:r w:rsidR="000065B8">
        <w:rPr>
          <w:rFonts w:eastAsiaTheme="minorEastAsia"/>
          <w:snapToGrid/>
          <w:sz w:val="20"/>
          <w:lang w:eastAsia="zh-CN"/>
        </w:rPr>
        <w:t>guarantee</w:t>
      </w:r>
      <w:r w:rsidR="000065B8">
        <w:rPr>
          <w:rFonts w:eastAsiaTheme="minorEastAsia" w:hint="eastAsia"/>
          <w:snapToGrid/>
          <w:sz w:val="20"/>
          <w:lang w:eastAsia="zh-CN"/>
        </w:rPr>
        <w:t xml:space="preserve"> the</w:t>
      </w:r>
      <w:r w:rsidR="00FF46EB">
        <w:rPr>
          <w:rFonts w:eastAsiaTheme="minorEastAsia" w:hint="eastAsia"/>
          <w:snapToGrid/>
          <w:sz w:val="20"/>
          <w:lang w:eastAsia="zh-CN"/>
        </w:rPr>
        <w:t xml:space="preserve"> timing error </w:t>
      </w:r>
      <w:r w:rsidR="00FF46EB">
        <w:rPr>
          <w:rFonts w:eastAsiaTheme="minorEastAsia"/>
          <w:snapToGrid/>
          <w:sz w:val="20"/>
          <w:lang w:eastAsia="zh-CN"/>
        </w:rPr>
        <w:t>consume</w:t>
      </w:r>
      <w:r w:rsidR="00FF46EB">
        <w:rPr>
          <w:rFonts w:eastAsiaTheme="minorEastAsia" w:hint="eastAsia"/>
          <w:snapToGrid/>
          <w:sz w:val="20"/>
          <w:lang w:eastAsia="zh-CN"/>
        </w:rPr>
        <w:t xml:space="preserve"> the same</w:t>
      </w:r>
      <w:r w:rsidR="000065B8">
        <w:rPr>
          <w:rFonts w:eastAsiaTheme="minorEastAsia" w:hint="eastAsia"/>
          <w:snapToGrid/>
          <w:sz w:val="20"/>
          <w:lang w:eastAsia="zh-CN"/>
        </w:rPr>
        <w:t xml:space="preserve"> </w:t>
      </w:r>
      <w:r w:rsidR="00FF46EB">
        <w:rPr>
          <w:rFonts w:eastAsiaTheme="minorEastAsia"/>
          <w:snapToGrid/>
          <w:sz w:val="20"/>
          <w:lang w:eastAsia="zh-CN"/>
        </w:rPr>
        <w:t>percentage</w:t>
      </w:r>
      <w:r w:rsidR="00FF46EB">
        <w:rPr>
          <w:rFonts w:eastAsiaTheme="minorEastAsia" w:hint="eastAsia"/>
          <w:snapToGrid/>
          <w:sz w:val="20"/>
          <w:lang w:eastAsia="zh-CN"/>
        </w:rPr>
        <w:t xml:space="preserve"> of CP length with different SCS,</w:t>
      </w:r>
      <w:r w:rsidR="00885EBE" w:rsidRPr="00014C1A">
        <w:rPr>
          <w:rFonts w:eastAsia="Times New Roman" w:hint="eastAsia"/>
          <w:snapToGrid/>
          <w:sz w:val="20"/>
          <w:lang w:eastAsia="zh-CN"/>
        </w:rPr>
        <w:t xml:space="preserve"> </w:t>
      </w:r>
      <w:r w:rsidRPr="00014C1A">
        <w:rPr>
          <w:rFonts w:eastAsia="Times New Roman"/>
          <w:snapToGrid/>
          <w:sz w:val="20"/>
          <w:lang w:eastAsia="zh-CN"/>
        </w:rPr>
        <w:t>the UE transmit timing</w:t>
      </w:r>
      <w:r w:rsidR="00E64B2C" w:rsidRPr="00014C1A">
        <w:rPr>
          <w:rFonts w:eastAsia="Times New Roman"/>
          <w:snapToGrid/>
          <w:sz w:val="20"/>
          <w:lang w:eastAsia="zh-CN"/>
        </w:rPr>
        <w:t xml:space="preserve"> requirements should be scaled</w:t>
      </w:r>
      <w:r w:rsidRPr="00014C1A">
        <w:rPr>
          <w:rFonts w:eastAsia="Times New Roman"/>
          <w:snapToGrid/>
          <w:sz w:val="20"/>
          <w:lang w:eastAsia="zh-CN"/>
        </w:rPr>
        <w:t xml:space="preserve"> with respect to the SCS of uplink signal compared to the baseline SCS (15 KHz). </w:t>
      </w:r>
      <w:r w:rsidRPr="00014C1A">
        <w:rPr>
          <w:rFonts w:eastAsia="Times New Roman" w:hint="eastAsia"/>
          <w:snapToGrid/>
          <w:sz w:val="20"/>
          <w:lang w:eastAsia="zh-CN"/>
        </w:rPr>
        <w:t xml:space="preserve"> </w:t>
      </w:r>
    </w:p>
    <w:p w:rsidR="003931BA" w:rsidRPr="003931BA" w:rsidRDefault="003931BA" w:rsidP="007869CC">
      <w:pPr>
        <w:pStyle w:val="a9"/>
        <w:keepNext/>
        <w:spacing w:after="0"/>
        <w:jc w:val="center"/>
        <w:rPr>
          <w:bCs w:val="0"/>
          <w:color w:val="auto"/>
          <w:sz w:val="22"/>
          <w:szCs w:val="20"/>
          <w:lang w:eastAsia="zh-CN"/>
        </w:rPr>
      </w:pPr>
      <w:r w:rsidRPr="003931BA">
        <w:rPr>
          <w:bCs w:val="0"/>
          <w:color w:val="auto"/>
          <w:sz w:val="22"/>
          <w:szCs w:val="20"/>
          <w:lang w:eastAsia="zh-CN"/>
        </w:rPr>
        <w:t xml:space="preserve">Table </w:t>
      </w:r>
      <w:r w:rsidR="001E3B7C">
        <w:rPr>
          <w:rFonts w:hint="eastAsia"/>
          <w:bCs w:val="0"/>
          <w:color w:val="auto"/>
          <w:sz w:val="22"/>
          <w:szCs w:val="20"/>
          <w:lang w:eastAsia="zh-CN"/>
        </w:rPr>
        <w:t>3</w:t>
      </w:r>
      <w:r w:rsidRPr="003931BA">
        <w:rPr>
          <w:rFonts w:hint="eastAsia"/>
          <w:bCs w:val="0"/>
          <w:color w:val="auto"/>
          <w:sz w:val="22"/>
          <w:szCs w:val="20"/>
          <w:lang w:eastAsia="zh-CN"/>
        </w:rPr>
        <w:t xml:space="preserve">: </w:t>
      </w:r>
      <w:r w:rsidRPr="003931BA">
        <w:rPr>
          <w:bCs w:val="0"/>
          <w:color w:val="auto"/>
          <w:sz w:val="22"/>
          <w:szCs w:val="20"/>
          <w:lang w:eastAsia="zh-CN"/>
        </w:rPr>
        <w:t>CP length and symbol duration</w:t>
      </w:r>
    </w:p>
    <w:tbl>
      <w:tblPr>
        <w:tblW w:w="8926" w:type="dxa"/>
        <w:tblLook w:val="04A0"/>
      </w:tblPr>
      <w:tblGrid>
        <w:gridCol w:w="4020"/>
        <w:gridCol w:w="1320"/>
        <w:gridCol w:w="1176"/>
        <w:gridCol w:w="1276"/>
        <w:gridCol w:w="1134"/>
      </w:tblGrid>
      <w:tr w:rsidR="003931BA" w:rsidRPr="001C2870" w:rsidTr="005D5BF4">
        <w:trPr>
          <w:trHeight w:val="300"/>
        </w:trPr>
        <w:tc>
          <w:tcPr>
            <w:tcW w:w="4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31BA" w:rsidRPr="001C2870" w:rsidRDefault="003931BA" w:rsidP="005D5BF4">
            <w:pPr>
              <w:rPr>
                <w:rFonts w:ascii="Calibri" w:hAnsi="Calibri"/>
                <w:color w:val="000000"/>
              </w:rPr>
            </w:pPr>
            <w:r w:rsidRPr="001C2870">
              <w:rPr>
                <w:rFonts w:ascii="Calibri" w:hAnsi="Calibri"/>
                <w:color w:val="000000"/>
              </w:rPr>
              <w:t>Subcarrier spacing (kHz)</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3931BA" w:rsidRPr="001C2870" w:rsidRDefault="003931BA" w:rsidP="005D5BF4">
            <w:pPr>
              <w:jc w:val="center"/>
              <w:rPr>
                <w:rFonts w:ascii="Calibri" w:hAnsi="Calibri"/>
                <w:color w:val="000000"/>
              </w:rPr>
            </w:pPr>
            <w:r w:rsidRPr="001C2870">
              <w:rPr>
                <w:rFonts w:ascii="Calibri" w:hAnsi="Calibri"/>
                <w:color w:val="000000"/>
              </w:rPr>
              <w:t>15</w:t>
            </w:r>
          </w:p>
        </w:tc>
        <w:tc>
          <w:tcPr>
            <w:tcW w:w="1176" w:type="dxa"/>
            <w:tcBorders>
              <w:top w:val="single" w:sz="4" w:space="0" w:color="auto"/>
              <w:left w:val="nil"/>
              <w:bottom w:val="single" w:sz="4" w:space="0" w:color="auto"/>
              <w:right w:val="single" w:sz="4" w:space="0" w:color="auto"/>
            </w:tcBorders>
            <w:shd w:val="clear" w:color="auto" w:fill="auto"/>
            <w:noWrap/>
            <w:vAlign w:val="bottom"/>
            <w:hideMark/>
          </w:tcPr>
          <w:p w:rsidR="003931BA" w:rsidRPr="001C2870" w:rsidRDefault="003931BA" w:rsidP="005D5BF4">
            <w:pPr>
              <w:jc w:val="center"/>
              <w:rPr>
                <w:rFonts w:ascii="Calibri" w:hAnsi="Calibri"/>
                <w:color w:val="000000"/>
              </w:rPr>
            </w:pPr>
            <w:r w:rsidRPr="001C2870">
              <w:rPr>
                <w:rFonts w:ascii="Calibri" w:hAnsi="Calibri"/>
                <w:color w:val="000000"/>
              </w:rPr>
              <w:t>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3931BA" w:rsidRPr="001C2870" w:rsidRDefault="003931BA" w:rsidP="005D5BF4">
            <w:pPr>
              <w:jc w:val="center"/>
              <w:rPr>
                <w:rFonts w:ascii="Calibri" w:hAnsi="Calibri"/>
                <w:color w:val="000000"/>
              </w:rPr>
            </w:pPr>
            <w:r w:rsidRPr="001C2870">
              <w:rPr>
                <w:rFonts w:ascii="Calibri" w:hAnsi="Calibri"/>
                <w:color w:val="000000"/>
              </w:rPr>
              <w:t>60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931BA" w:rsidRPr="001C2870" w:rsidRDefault="003931BA" w:rsidP="005D5BF4">
            <w:pPr>
              <w:jc w:val="center"/>
              <w:rPr>
                <w:rFonts w:ascii="Calibri" w:hAnsi="Calibri"/>
                <w:color w:val="000000"/>
              </w:rPr>
            </w:pPr>
            <w:r w:rsidRPr="001C2870">
              <w:rPr>
                <w:rFonts w:ascii="Calibri" w:hAnsi="Calibri"/>
                <w:color w:val="000000"/>
              </w:rPr>
              <w:t>120</w:t>
            </w:r>
          </w:p>
        </w:tc>
      </w:tr>
      <w:tr w:rsidR="003931BA" w:rsidRPr="001C2870" w:rsidTr="005D5BF4">
        <w:trPr>
          <w:trHeight w:val="300"/>
        </w:trPr>
        <w:tc>
          <w:tcPr>
            <w:tcW w:w="4020" w:type="dxa"/>
            <w:tcBorders>
              <w:top w:val="nil"/>
              <w:left w:val="single" w:sz="4" w:space="0" w:color="auto"/>
              <w:bottom w:val="single" w:sz="4" w:space="0" w:color="auto"/>
              <w:right w:val="single" w:sz="4" w:space="0" w:color="auto"/>
            </w:tcBorders>
            <w:shd w:val="clear" w:color="auto" w:fill="auto"/>
            <w:noWrap/>
            <w:vAlign w:val="bottom"/>
            <w:hideMark/>
          </w:tcPr>
          <w:p w:rsidR="003931BA" w:rsidRPr="001C2870" w:rsidRDefault="003931BA" w:rsidP="005D5BF4">
            <w:pPr>
              <w:rPr>
                <w:rFonts w:ascii="Calibri" w:hAnsi="Calibri"/>
                <w:color w:val="000000"/>
              </w:rPr>
            </w:pPr>
            <w:r w:rsidRPr="001C2870">
              <w:rPr>
                <w:rFonts w:ascii="Calibri" w:hAnsi="Calibri"/>
                <w:color w:val="000000"/>
              </w:rPr>
              <w:t>Slot duration (µs)</w:t>
            </w:r>
          </w:p>
        </w:tc>
        <w:tc>
          <w:tcPr>
            <w:tcW w:w="1320"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5D5BF4">
            <w:pPr>
              <w:jc w:val="center"/>
              <w:rPr>
                <w:rFonts w:ascii="Calibri" w:hAnsi="Calibri"/>
                <w:color w:val="000000"/>
              </w:rPr>
            </w:pPr>
            <w:r w:rsidRPr="001C2870">
              <w:rPr>
                <w:rFonts w:ascii="Calibri" w:hAnsi="Calibri"/>
                <w:color w:val="000000"/>
              </w:rPr>
              <w:t>500</w:t>
            </w:r>
          </w:p>
        </w:tc>
        <w:tc>
          <w:tcPr>
            <w:tcW w:w="1176"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5D5BF4">
            <w:pPr>
              <w:jc w:val="center"/>
              <w:rPr>
                <w:rFonts w:ascii="Calibri" w:hAnsi="Calibri"/>
                <w:color w:val="000000"/>
              </w:rPr>
            </w:pPr>
            <w:r w:rsidRPr="001C2870">
              <w:rPr>
                <w:rFonts w:ascii="Calibri" w:hAnsi="Calibri"/>
                <w:color w:val="000000"/>
              </w:rPr>
              <w:t>250</w:t>
            </w:r>
          </w:p>
        </w:tc>
        <w:tc>
          <w:tcPr>
            <w:tcW w:w="1276"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5D5BF4">
            <w:pPr>
              <w:jc w:val="center"/>
              <w:rPr>
                <w:rFonts w:ascii="Calibri" w:hAnsi="Calibri"/>
                <w:color w:val="000000"/>
              </w:rPr>
            </w:pPr>
            <w:r w:rsidRPr="001C2870">
              <w:rPr>
                <w:rFonts w:ascii="Calibri" w:hAnsi="Calibri"/>
                <w:color w:val="000000"/>
              </w:rPr>
              <w:t>125</w:t>
            </w:r>
          </w:p>
        </w:tc>
        <w:tc>
          <w:tcPr>
            <w:tcW w:w="1134"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5D5BF4">
            <w:pPr>
              <w:jc w:val="center"/>
              <w:rPr>
                <w:rFonts w:ascii="Calibri" w:hAnsi="Calibri"/>
                <w:color w:val="000000"/>
              </w:rPr>
            </w:pPr>
            <w:r w:rsidRPr="001C2870">
              <w:rPr>
                <w:rFonts w:ascii="Calibri" w:hAnsi="Calibri"/>
                <w:color w:val="000000"/>
              </w:rPr>
              <w:t>62.5</w:t>
            </w:r>
          </w:p>
        </w:tc>
      </w:tr>
      <w:tr w:rsidR="003931BA" w:rsidRPr="001C2870" w:rsidTr="005D5BF4">
        <w:trPr>
          <w:trHeight w:val="300"/>
        </w:trPr>
        <w:tc>
          <w:tcPr>
            <w:tcW w:w="4020" w:type="dxa"/>
            <w:tcBorders>
              <w:top w:val="nil"/>
              <w:left w:val="single" w:sz="4" w:space="0" w:color="auto"/>
              <w:bottom w:val="single" w:sz="4" w:space="0" w:color="auto"/>
              <w:right w:val="single" w:sz="4" w:space="0" w:color="auto"/>
            </w:tcBorders>
            <w:shd w:val="clear" w:color="auto" w:fill="auto"/>
            <w:noWrap/>
            <w:vAlign w:val="bottom"/>
            <w:hideMark/>
          </w:tcPr>
          <w:p w:rsidR="003931BA" w:rsidRPr="001C2870" w:rsidRDefault="003931BA" w:rsidP="005D5BF4">
            <w:pPr>
              <w:rPr>
                <w:rFonts w:ascii="Calibri" w:hAnsi="Calibri"/>
                <w:color w:val="000000"/>
              </w:rPr>
            </w:pPr>
            <w:r w:rsidRPr="001C2870">
              <w:rPr>
                <w:rFonts w:ascii="Calibri" w:hAnsi="Calibri"/>
                <w:color w:val="000000"/>
              </w:rPr>
              <w:t>OFDM symbol, duration (µs)</w:t>
            </w:r>
          </w:p>
        </w:tc>
        <w:tc>
          <w:tcPr>
            <w:tcW w:w="1320"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5D5BF4">
            <w:pPr>
              <w:jc w:val="center"/>
              <w:rPr>
                <w:rFonts w:ascii="Calibri" w:hAnsi="Calibri"/>
                <w:color w:val="000000"/>
              </w:rPr>
            </w:pPr>
            <w:r w:rsidRPr="001C2870">
              <w:rPr>
                <w:rFonts w:ascii="Calibri" w:hAnsi="Calibri"/>
                <w:color w:val="000000"/>
              </w:rPr>
              <w:t>66.67</w:t>
            </w:r>
          </w:p>
        </w:tc>
        <w:tc>
          <w:tcPr>
            <w:tcW w:w="1176"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5D5BF4">
            <w:pPr>
              <w:jc w:val="center"/>
              <w:rPr>
                <w:rFonts w:ascii="Calibri" w:hAnsi="Calibri"/>
                <w:color w:val="000000"/>
              </w:rPr>
            </w:pPr>
            <w:r w:rsidRPr="001C2870">
              <w:rPr>
                <w:rFonts w:ascii="Calibri" w:hAnsi="Calibri"/>
                <w:color w:val="000000"/>
              </w:rPr>
              <w:t>33.33</w:t>
            </w:r>
          </w:p>
        </w:tc>
        <w:tc>
          <w:tcPr>
            <w:tcW w:w="1276"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5D5BF4">
            <w:pPr>
              <w:jc w:val="center"/>
              <w:rPr>
                <w:rFonts w:ascii="Calibri" w:hAnsi="Calibri"/>
                <w:color w:val="000000"/>
              </w:rPr>
            </w:pPr>
            <w:r w:rsidRPr="001C2870">
              <w:rPr>
                <w:rFonts w:ascii="Calibri" w:hAnsi="Calibri"/>
                <w:color w:val="000000"/>
              </w:rPr>
              <w:t>16.67</w:t>
            </w:r>
          </w:p>
        </w:tc>
        <w:tc>
          <w:tcPr>
            <w:tcW w:w="1134"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5D5BF4">
            <w:pPr>
              <w:jc w:val="center"/>
              <w:rPr>
                <w:rFonts w:ascii="Calibri" w:hAnsi="Calibri"/>
                <w:color w:val="000000"/>
              </w:rPr>
            </w:pPr>
            <w:r w:rsidRPr="001C2870">
              <w:rPr>
                <w:rFonts w:ascii="Calibri" w:hAnsi="Calibri"/>
                <w:color w:val="000000"/>
              </w:rPr>
              <w:t>8.34</w:t>
            </w:r>
          </w:p>
        </w:tc>
      </w:tr>
      <w:tr w:rsidR="003931BA" w:rsidRPr="001C2870" w:rsidTr="005D5BF4">
        <w:trPr>
          <w:trHeight w:val="300"/>
        </w:trPr>
        <w:tc>
          <w:tcPr>
            <w:tcW w:w="4020" w:type="dxa"/>
            <w:tcBorders>
              <w:top w:val="nil"/>
              <w:left w:val="single" w:sz="4" w:space="0" w:color="auto"/>
              <w:bottom w:val="single" w:sz="4" w:space="0" w:color="auto"/>
              <w:right w:val="single" w:sz="4" w:space="0" w:color="auto"/>
            </w:tcBorders>
            <w:shd w:val="clear" w:color="auto" w:fill="auto"/>
            <w:noWrap/>
            <w:vAlign w:val="bottom"/>
            <w:hideMark/>
          </w:tcPr>
          <w:p w:rsidR="003931BA" w:rsidRPr="001C2870" w:rsidRDefault="003931BA" w:rsidP="005D5BF4">
            <w:pPr>
              <w:rPr>
                <w:rFonts w:ascii="Calibri" w:hAnsi="Calibri"/>
                <w:color w:val="000000"/>
              </w:rPr>
            </w:pPr>
            <w:r w:rsidRPr="001C2870">
              <w:rPr>
                <w:rFonts w:ascii="Calibri" w:hAnsi="Calibri"/>
                <w:color w:val="000000"/>
              </w:rPr>
              <w:t>Cyclic prefix, duration (µs)</w:t>
            </w:r>
          </w:p>
        </w:tc>
        <w:tc>
          <w:tcPr>
            <w:tcW w:w="1320"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5D5BF4">
            <w:pPr>
              <w:jc w:val="center"/>
              <w:rPr>
                <w:rFonts w:ascii="Calibri" w:hAnsi="Calibri"/>
                <w:color w:val="000000"/>
              </w:rPr>
            </w:pPr>
            <w:r w:rsidRPr="001C2870">
              <w:rPr>
                <w:rFonts w:ascii="Calibri" w:hAnsi="Calibri"/>
                <w:color w:val="000000"/>
              </w:rPr>
              <w:t>4.69</w:t>
            </w:r>
          </w:p>
        </w:tc>
        <w:tc>
          <w:tcPr>
            <w:tcW w:w="1176"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5D5BF4">
            <w:pPr>
              <w:jc w:val="center"/>
              <w:rPr>
                <w:rFonts w:ascii="Calibri" w:hAnsi="Calibri"/>
                <w:color w:val="000000"/>
              </w:rPr>
            </w:pPr>
            <w:r w:rsidRPr="001C2870">
              <w:rPr>
                <w:rFonts w:ascii="Calibri" w:hAnsi="Calibri"/>
                <w:color w:val="000000"/>
              </w:rPr>
              <w:t>2.34</w:t>
            </w:r>
          </w:p>
        </w:tc>
        <w:tc>
          <w:tcPr>
            <w:tcW w:w="1276"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5D5BF4">
            <w:pPr>
              <w:jc w:val="center"/>
              <w:rPr>
                <w:rFonts w:ascii="Calibri" w:hAnsi="Calibri"/>
                <w:color w:val="000000"/>
              </w:rPr>
            </w:pPr>
            <w:r w:rsidRPr="001C2870">
              <w:rPr>
                <w:rFonts w:ascii="Calibri" w:hAnsi="Calibri"/>
                <w:color w:val="000000"/>
              </w:rPr>
              <w:t>1.17</w:t>
            </w:r>
          </w:p>
        </w:tc>
        <w:tc>
          <w:tcPr>
            <w:tcW w:w="1134" w:type="dxa"/>
            <w:tcBorders>
              <w:top w:val="nil"/>
              <w:left w:val="nil"/>
              <w:bottom w:val="single" w:sz="4" w:space="0" w:color="auto"/>
              <w:right w:val="single" w:sz="4" w:space="0" w:color="auto"/>
            </w:tcBorders>
            <w:shd w:val="clear" w:color="auto" w:fill="auto"/>
            <w:noWrap/>
            <w:vAlign w:val="bottom"/>
            <w:hideMark/>
          </w:tcPr>
          <w:p w:rsidR="003931BA" w:rsidRPr="001C2870" w:rsidRDefault="003931BA" w:rsidP="005D5BF4">
            <w:pPr>
              <w:jc w:val="center"/>
              <w:rPr>
                <w:rFonts w:ascii="Calibri" w:hAnsi="Calibri"/>
                <w:color w:val="000000"/>
              </w:rPr>
            </w:pPr>
            <w:r w:rsidRPr="001C2870">
              <w:rPr>
                <w:rFonts w:ascii="Calibri" w:hAnsi="Calibri"/>
                <w:color w:val="000000"/>
              </w:rPr>
              <w:t>0.59</w:t>
            </w:r>
          </w:p>
        </w:tc>
      </w:tr>
    </w:tbl>
    <w:p w:rsidR="004422F9" w:rsidRDefault="004422F9" w:rsidP="00885EBE">
      <w:pPr>
        <w:rPr>
          <w:rFonts w:eastAsiaTheme="minorEastAsia"/>
          <w:snapToGrid/>
          <w:sz w:val="20"/>
          <w:lang w:eastAsia="zh-CN"/>
        </w:rPr>
      </w:pPr>
    </w:p>
    <w:p w:rsidR="00885EBE" w:rsidRDefault="00885EBE" w:rsidP="00885EBE">
      <w:pPr>
        <w:rPr>
          <w:rFonts w:eastAsiaTheme="minorEastAsia"/>
          <w:snapToGrid/>
          <w:sz w:val="20"/>
          <w:lang w:eastAsia="zh-CN"/>
        </w:rPr>
      </w:pPr>
      <w:r w:rsidRPr="001E3B7C">
        <w:rPr>
          <w:rFonts w:eastAsiaTheme="minorEastAsia" w:hint="eastAsia"/>
          <w:snapToGrid/>
          <w:sz w:val="20"/>
          <w:lang w:eastAsia="zh-CN"/>
        </w:rPr>
        <w:t xml:space="preserve">Based on above analysis, </w:t>
      </w:r>
      <w:r w:rsidR="006B047D" w:rsidRPr="001E3B7C">
        <w:rPr>
          <w:rFonts w:eastAsiaTheme="minorEastAsia" w:hint="eastAsia"/>
          <w:snapToGrid/>
          <w:sz w:val="20"/>
          <w:lang w:eastAsia="zh-CN"/>
        </w:rPr>
        <w:t xml:space="preserve">we </w:t>
      </w:r>
      <w:r w:rsidRPr="001E3B7C">
        <w:rPr>
          <w:rFonts w:eastAsiaTheme="minorEastAsia" w:hint="eastAsia"/>
          <w:snapToGrid/>
          <w:sz w:val="20"/>
          <w:lang w:eastAsia="zh-CN"/>
        </w:rPr>
        <w:t xml:space="preserve">propose that </w:t>
      </w:r>
      <w:r w:rsidRPr="001E3B7C">
        <w:rPr>
          <w:rFonts w:eastAsiaTheme="minorEastAsia"/>
          <w:snapToGrid/>
          <w:sz w:val="20"/>
          <w:lang w:eastAsia="zh-CN"/>
        </w:rPr>
        <w:t xml:space="preserve">the UE transmit timing requirements </w:t>
      </w:r>
      <w:r w:rsidR="001E3B7C">
        <w:rPr>
          <w:rFonts w:eastAsiaTheme="minorEastAsia" w:hint="eastAsia"/>
          <w:snapToGrid/>
          <w:sz w:val="20"/>
          <w:lang w:eastAsia="zh-CN"/>
        </w:rPr>
        <w:t>could</w:t>
      </w:r>
      <w:r w:rsidRPr="001E3B7C">
        <w:rPr>
          <w:rFonts w:eastAsiaTheme="minorEastAsia"/>
          <w:snapToGrid/>
          <w:sz w:val="20"/>
          <w:lang w:eastAsia="zh-CN"/>
        </w:rPr>
        <w:t xml:space="preserve"> be </w:t>
      </w:r>
      <w:r w:rsidR="001E3B7C">
        <w:rPr>
          <w:rFonts w:eastAsiaTheme="minorEastAsia" w:hint="eastAsia"/>
          <w:snapToGrid/>
          <w:sz w:val="20"/>
          <w:lang w:eastAsia="zh-CN"/>
        </w:rPr>
        <w:t>determined with following procedures</w:t>
      </w:r>
      <w:r w:rsidR="0056777C">
        <w:rPr>
          <w:rFonts w:eastAsiaTheme="minorEastAsia" w:hint="eastAsia"/>
          <w:snapToGrid/>
          <w:sz w:val="20"/>
          <w:lang w:eastAsia="zh-CN"/>
        </w:rPr>
        <w:t>:</w:t>
      </w:r>
    </w:p>
    <w:p w:rsidR="0056777C" w:rsidRPr="0056777C" w:rsidRDefault="0056777C" w:rsidP="0056777C">
      <w:pPr>
        <w:pStyle w:val="a6"/>
        <w:numPr>
          <w:ilvl w:val="0"/>
          <w:numId w:val="7"/>
        </w:numPr>
        <w:ind w:left="426"/>
        <w:rPr>
          <w:rFonts w:eastAsiaTheme="minorEastAsia"/>
          <w:b/>
          <w:snapToGrid/>
          <w:sz w:val="20"/>
          <w:lang w:eastAsia="zh-CN"/>
        </w:rPr>
      </w:pPr>
      <w:r w:rsidRPr="0056777C">
        <w:rPr>
          <w:rFonts w:eastAsiaTheme="minorEastAsia" w:hint="eastAsia"/>
          <w:b/>
          <w:snapToGrid/>
          <w:sz w:val="20"/>
          <w:lang w:eastAsia="zh-CN"/>
        </w:rPr>
        <w:t>For sub 6GHz</w:t>
      </w:r>
    </w:p>
    <w:p w:rsidR="001E3B7C" w:rsidRPr="007869CC" w:rsidRDefault="0056777C" w:rsidP="00885EBE">
      <w:pPr>
        <w:rPr>
          <w:rFonts w:eastAsiaTheme="minorEastAsia"/>
          <w:snapToGrid/>
          <w:sz w:val="20"/>
          <w:lang w:eastAsia="zh-CN"/>
        </w:rPr>
      </w:pPr>
      <w:r>
        <w:rPr>
          <w:rFonts w:eastAsiaTheme="minorEastAsia"/>
          <w:snapToGrid/>
          <w:sz w:val="20"/>
          <w:lang w:eastAsia="zh-CN"/>
        </w:rPr>
        <w:t>With</w:t>
      </w:r>
      <w:r>
        <w:rPr>
          <w:rFonts w:eastAsiaTheme="minorEastAsia" w:hint="eastAsia"/>
          <w:snapToGrid/>
          <w:sz w:val="20"/>
          <w:lang w:eastAsia="zh-CN"/>
        </w:rPr>
        <w:t xml:space="preserve"> SCS of </w:t>
      </w:r>
      <w:r>
        <w:rPr>
          <w:rFonts w:eastAsiaTheme="minorEastAsia"/>
          <w:snapToGrid/>
          <w:sz w:val="20"/>
          <w:lang w:eastAsia="zh-CN"/>
        </w:rPr>
        <w:t>15 KHz</w:t>
      </w:r>
      <w:r>
        <w:rPr>
          <w:rFonts w:eastAsiaTheme="minorEastAsia" w:hint="eastAsia"/>
          <w:snapToGrid/>
          <w:sz w:val="20"/>
          <w:lang w:eastAsia="zh-CN"/>
        </w:rPr>
        <w:t xml:space="preserve"> and </w:t>
      </w:r>
      <w:r>
        <w:rPr>
          <w:rFonts w:eastAsiaTheme="minorEastAsia"/>
          <w:snapToGrid/>
          <w:sz w:val="20"/>
          <w:lang w:eastAsia="zh-CN"/>
        </w:rPr>
        <w:t>30 KHz</w:t>
      </w:r>
      <w:r>
        <w:rPr>
          <w:rFonts w:eastAsiaTheme="minorEastAsia" w:hint="eastAsia"/>
          <w:snapToGrid/>
          <w:sz w:val="20"/>
          <w:lang w:eastAsia="zh-CN"/>
        </w:rPr>
        <w:t xml:space="preserve">, the PSS/SSS bandwidth will be 1.905MHz and 3.81MHz respectively. </w:t>
      </w:r>
      <w:r w:rsidR="004422F9" w:rsidRPr="004422F9">
        <w:rPr>
          <w:rFonts w:eastAsiaTheme="minorEastAsia"/>
          <w:snapToGrid/>
          <w:sz w:val="20"/>
          <w:lang w:eastAsia="zh-CN"/>
        </w:rPr>
        <w:t>The</w:t>
      </w:r>
      <w:r w:rsidRPr="004422F9">
        <w:rPr>
          <w:rFonts w:eastAsiaTheme="minorEastAsia" w:hint="eastAsia"/>
          <w:snapToGrid/>
          <w:sz w:val="20"/>
          <w:lang w:eastAsia="zh-CN"/>
        </w:rPr>
        <w:t xml:space="preserve"> UE initial transmission timing error shall be </w:t>
      </w:r>
      <w:r w:rsidR="004422F9">
        <w:rPr>
          <w:rFonts w:eastAsiaTheme="minorEastAsia" w:hint="eastAsia"/>
          <w:snapToGrid/>
          <w:sz w:val="20"/>
          <w:lang w:eastAsia="zh-CN"/>
        </w:rPr>
        <w:t>limited</w:t>
      </w:r>
      <w:r w:rsidRPr="004422F9">
        <w:rPr>
          <w:rFonts w:eastAsiaTheme="minorEastAsia" w:hint="eastAsia"/>
          <w:snapToGrid/>
          <w:sz w:val="20"/>
          <w:lang w:eastAsia="zh-CN"/>
        </w:rPr>
        <w:t xml:space="preserve"> to </w:t>
      </w:r>
      <w:r w:rsidRPr="004422F9">
        <w:rPr>
          <w:rFonts w:eastAsiaTheme="minorEastAsia"/>
          <w:snapToGrid/>
          <w:sz w:val="20"/>
          <w:lang w:eastAsia="zh-CN"/>
        </w:rPr>
        <w:t>Te</w:t>
      </w:r>
      <w:r w:rsidR="004422F9">
        <w:rPr>
          <w:rFonts w:eastAsiaTheme="minorEastAsia" w:hint="eastAsia"/>
          <w:snapToGrid/>
          <w:sz w:val="20"/>
          <w:lang w:eastAsia="zh-CN"/>
        </w:rPr>
        <w:t>,</w:t>
      </w:r>
      <w:r w:rsidR="00485C4F" w:rsidRPr="004422F9">
        <w:rPr>
          <w:rFonts w:eastAsiaTheme="minorEastAsia" w:hint="eastAsia"/>
          <w:snapToGrid/>
          <w:sz w:val="20"/>
          <w:lang w:eastAsia="zh-CN"/>
        </w:rPr>
        <w:t xml:space="preserve"> where</w:t>
      </w:r>
      <m:oMath>
        <m:sSub>
          <m:sSubPr>
            <m:ctrlPr>
              <w:rPr>
                <w:rFonts w:ascii="Cambria Math" w:eastAsiaTheme="minorEastAsia" w:hAnsi="Cambria Math"/>
                <w:snapToGrid/>
                <w:sz w:val="20"/>
                <w:lang w:eastAsia="zh-CN"/>
              </w:rPr>
            </m:ctrlPr>
          </m:sSubPr>
          <m:e>
            <m:r>
              <m:rPr>
                <m:sty m:val="p"/>
              </m:rPr>
              <w:rPr>
                <w:rFonts w:ascii="Cambria Math" w:eastAsiaTheme="minorEastAsia" w:hAnsi="Cambria Math"/>
                <w:snapToGrid/>
                <w:sz w:val="20"/>
                <w:lang w:eastAsia="zh-CN"/>
              </w:rPr>
              <m:t>T</m:t>
            </m:r>
          </m:e>
          <m:sub>
            <m:r>
              <m:rPr>
                <m:sty m:val="p"/>
              </m:rPr>
              <w:rPr>
                <w:rFonts w:ascii="Cambria Math" w:eastAsiaTheme="minorEastAsia" w:hAnsi="Cambria Math"/>
                <w:snapToGrid/>
                <w:sz w:val="20"/>
                <w:lang w:eastAsia="zh-CN"/>
              </w:rPr>
              <m:t>e</m:t>
            </m:r>
          </m:sub>
        </m:sSub>
        <m:r>
          <m:rPr>
            <m:sty m:val="p"/>
          </m:rPr>
          <w:rPr>
            <w:rFonts w:ascii="Cambria Math" w:eastAsiaTheme="minorEastAsia" w:hAnsi="Cambria Math"/>
            <w:snapToGrid/>
            <w:sz w:val="20"/>
            <w:lang w:eastAsia="zh-CN"/>
          </w:rPr>
          <m:t>=±k</m:t>
        </m:r>
        <m:sSub>
          <m:sSubPr>
            <m:ctrlPr>
              <w:rPr>
                <w:rFonts w:ascii="Cambria Math" w:eastAsiaTheme="minorEastAsia" w:hAnsi="Cambria Math"/>
                <w:snapToGrid/>
                <w:sz w:val="20"/>
                <w:lang w:eastAsia="zh-CN"/>
              </w:rPr>
            </m:ctrlPr>
          </m:sSubPr>
          <m:e>
            <m:r>
              <m:rPr>
                <m:sty m:val="p"/>
              </m:rPr>
              <w:rPr>
                <w:rFonts w:ascii="Cambria Math" w:eastAsiaTheme="minorEastAsia" w:hAnsi="Cambria Math"/>
                <w:snapToGrid/>
                <w:sz w:val="20"/>
                <w:lang w:eastAsia="zh-CN"/>
              </w:rPr>
              <m:t>T</m:t>
            </m:r>
          </m:e>
          <m:sub>
            <m:r>
              <m:rPr>
                <m:sty m:val="p"/>
              </m:rPr>
              <w:rPr>
                <w:rFonts w:ascii="Cambria Math" w:eastAsiaTheme="minorEastAsia" w:hAnsi="Cambria Math"/>
                <w:snapToGrid/>
                <w:sz w:val="20"/>
                <w:lang w:eastAsia="zh-CN"/>
              </w:rPr>
              <m:t>s</m:t>
            </m:r>
          </m:sub>
        </m:sSub>
      </m:oMath>
      <w:r w:rsidR="004422F9" w:rsidRPr="007869CC">
        <w:rPr>
          <w:rFonts w:eastAsiaTheme="minorEastAsia" w:hint="eastAsia"/>
          <w:snapToGrid/>
          <w:sz w:val="20"/>
          <w:lang w:eastAsia="zh-CN"/>
        </w:rPr>
        <w:t>.</w:t>
      </w:r>
    </w:p>
    <w:p w:rsidR="00577EC6" w:rsidRPr="00A85473" w:rsidRDefault="00577EC6" w:rsidP="00577EC6">
      <w:pPr>
        <w:jc w:val="center"/>
        <w:rPr>
          <w:b/>
          <w:szCs w:val="22"/>
          <w:lang w:eastAsia="zh-CN"/>
        </w:rPr>
      </w:pPr>
      <m:oMathPara>
        <m:oMath>
          <m:r>
            <m:rPr>
              <m:sty m:val="p"/>
            </m:rPr>
            <w:rPr>
              <w:rFonts w:ascii="Cambria Math" w:hAnsi="Cambria Math"/>
              <w:szCs w:val="22"/>
              <w:lang w:eastAsia="zh-CN"/>
            </w:rPr>
            <m:t>k=</m:t>
          </m:r>
          <m:d>
            <m:dPr>
              <m:begChr m:val="{"/>
              <m:endChr m:val=""/>
              <m:ctrlPr>
                <w:rPr>
                  <w:rFonts w:ascii="Cambria Math" w:hAnsi="Cambria Math"/>
                  <w:szCs w:val="22"/>
                  <w:lang w:eastAsia="zh-CN"/>
                </w:rPr>
              </m:ctrlPr>
            </m:dPr>
            <m:e>
              <m:eqArr>
                <m:eqArrPr>
                  <m:ctrlPr>
                    <w:rPr>
                      <w:rFonts w:ascii="Cambria Math" w:hAnsi="Cambria Math"/>
                      <w:szCs w:val="22"/>
                      <w:lang w:eastAsia="zh-CN"/>
                    </w:rPr>
                  </m:ctrlPr>
                </m:eqArrPr>
                <m:e>
                  <m:r>
                    <m:rPr>
                      <m:sty m:val="p"/>
                    </m:rPr>
                    <w:rPr>
                      <w:rFonts w:ascii="Cambria Math" w:eastAsiaTheme="minorEastAsia" w:hAnsi="Cambria Math"/>
                      <w:lang w:eastAsia="zh-CN"/>
                    </w:rPr>
                    <m:t>round</m:t>
                  </m:r>
                  <m:d>
                    <m:dPr>
                      <m:ctrlPr>
                        <w:rPr>
                          <w:rFonts w:ascii="Cambria Math" w:eastAsiaTheme="minorEastAsia" w:hAnsi="Cambria Math"/>
                          <w:lang w:eastAsia="zh-CN"/>
                        </w:rPr>
                      </m:ctrlPr>
                    </m:dPr>
                    <m:e>
                      <m:r>
                        <m:rPr>
                          <m:sty m:val="p"/>
                        </m:rPr>
                        <w:rPr>
                          <w:rFonts w:ascii="Cambria Math" w:eastAsiaTheme="minorEastAsia" w:hAnsi="Cambria Math"/>
                          <w:lang w:eastAsia="zh-CN"/>
                        </w:rPr>
                        <m:t>1.5</m:t>
                      </m:r>
                      <m:sSup>
                        <m:sSupPr>
                          <m:ctrlPr>
                            <w:rPr>
                              <w:rFonts w:ascii="Cambria Math" w:eastAsiaTheme="minorEastAsia" w:hAnsi="Cambria Math"/>
                              <w:lang w:eastAsia="zh-CN"/>
                            </w:rPr>
                          </m:ctrlPr>
                        </m:sSupPr>
                        <m:e>
                          <m:d>
                            <m:dPr>
                              <m:ctrlPr>
                                <w:rPr>
                                  <w:rFonts w:ascii="Cambria Math" w:eastAsiaTheme="minorEastAsia" w:hAnsi="Cambria Math"/>
                                  <w:lang w:eastAsia="zh-CN"/>
                                </w:rPr>
                              </m:ctrlPr>
                            </m:dPr>
                            <m:e>
                              <m:r>
                                <m:rPr>
                                  <m:sty m:val="p"/>
                                </m:rPr>
                                <w:rPr>
                                  <w:rFonts w:ascii="Cambria Math" w:eastAsiaTheme="minorEastAsia" w:hAnsi="Cambria Math"/>
                                  <w:lang w:eastAsia="zh-CN"/>
                                </w:rPr>
                                <m:t>127∙</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DL_PSS/SSS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m:t>
                                  </m:r>
                                </m:sub>
                              </m:sSub>
                            </m:e>
                          </m:d>
                        </m:e>
                        <m:sup>
                          <m:r>
                            <m:rPr>
                              <m:sty m:val="p"/>
                            </m:rPr>
                            <w:rPr>
                              <w:rFonts w:ascii="Cambria Math" w:eastAsiaTheme="minorEastAsia" w:hAnsi="Cambria Math"/>
                              <w:lang w:eastAsia="zh-CN"/>
                            </w:rPr>
                            <m:t>-1</m:t>
                          </m:r>
                        </m:sup>
                      </m:sSup>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DL_PSS/SSS</m:t>
                              </m:r>
                            </m:sub>
                          </m:sSub>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DL_Signal</m:t>
                              </m:r>
                            </m:sub>
                          </m:sSub>
                        </m:den>
                      </m:f>
                    </m:e>
                  </m:d>
                  <m:r>
                    <m:rPr>
                      <m:sty m:val="p"/>
                    </m:rPr>
                    <w:rPr>
                      <w:rFonts w:ascii="Cambria Math" w:eastAsiaTheme="minorEastAsia" w:hAnsi="Cambria Math"/>
                      <w:lang w:eastAsia="zh-CN"/>
                    </w:rPr>
                    <m:t>,I</m:t>
                  </m:r>
                  <m:r>
                    <m:rPr>
                      <m:sty m:val="p"/>
                    </m:rPr>
                    <w:rPr>
                      <w:rFonts w:ascii="Cambria Math" w:eastAsiaTheme="minorEastAsia" w:hAnsi="Cambria Math" w:hint="eastAsia"/>
                      <w:lang w:eastAsia="zh-CN"/>
                    </w:rPr>
                    <m:t xml:space="preserve">f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BW</m:t>
                      </m:r>
                    </m:e>
                    <m:sub>
                      <m:r>
                        <m:rPr>
                          <m:sty m:val="p"/>
                        </m:rPr>
                        <w:rPr>
                          <w:rFonts w:ascii="Cambria Math" w:eastAsiaTheme="minorEastAsia" w:hAnsi="Cambria Math"/>
                          <w:lang w:eastAsia="zh-CN"/>
                        </w:rPr>
                        <m:t>DL_PSS/SSS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BW</m:t>
                      </m:r>
                    </m:e>
                    <m:sub>
                      <m:r>
                        <m:rPr>
                          <m:sty m:val="p"/>
                        </m:rPr>
                        <w:rPr>
                          <w:rFonts w:ascii="Cambria Math" w:eastAsiaTheme="minorEastAsia" w:hAnsi="Cambria Math"/>
                          <w:lang w:eastAsia="zh-CN"/>
                        </w:rPr>
                        <m:t>UL</m:t>
                      </m:r>
                    </m:sub>
                  </m:sSub>
                  <m:r>
                    <m:rPr>
                      <m:sty m:val="p"/>
                    </m:rPr>
                    <w:rPr>
                      <w:rFonts w:ascii="Cambria Math" w:eastAsiaTheme="minorEastAsia" w:hAnsi="Cambria Math"/>
                      <w:lang w:eastAsia="zh-CN"/>
                    </w:rPr>
                    <m:t xml:space="preserve">  </m:t>
                  </m:r>
                </m:e>
                <m:e>
                  <m:r>
                    <m:rPr>
                      <m:sty m:val="p"/>
                    </m:rPr>
                    <w:rPr>
                      <w:rFonts w:ascii="Cambria Math" w:hAnsi="Cambria Math"/>
                      <w:lang w:eastAsia="zh-CN"/>
                    </w:rPr>
                    <m:t>round(1.5</m:t>
                  </m:r>
                  <m:sSup>
                    <m:sSupPr>
                      <m:ctrlPr>
                        <w:rPr>
                          <w:rFonts w:ascii="Cambria Math" w:hAnsi="Cambria Math"/>
                          <w:lang w:eastAsia="zh-CN"/>
                        </w:rPr>
                      </m:ctrlPr>
                    </m:sSupPr>
                    <m:e>
                      <m:d>
                        <m:dPr>
                          <m:ctrlPr>
                            <w:rPr>
                              <w:rFonts w:ascii="Cambria Math" w:hAnsi="Cambria Math"/>
                              <w:lang w:eastAsia="zh-CN"/>
                            </w:rPr>
                          </m:ctrlPr>
                        </m:dPr>
                        <m:e>
                          <m:r>
                            <m:rPr>
                              <m:sty m:val="p"/>
                            </m:rPr>
                            <w:rPr>
                              <w:rFonts w:ascii="Cambria Math" w:hAnsi="Cambria Math"/>
                              <w:lang w:eastAsia="zh-CN"/>
                            </w:rPr>
                            <m:t>12∙</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DL_Signal</m:t>
                              </m:r>
                            </m:sub>
                          </m:sSub>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
                              </m:r>
                            </m:sub>
                          </m:sSub>
                        </m:e>
                      </m:d>
                    </m:e>
                    <m:sup>
                      <m:r>
                        <m:rPr>
                          <m:sty m:val="p"/>
                        </m:rPr>
                        <w:rPr>
                          <w:rFonts w:ascii="Cambria Math" w:hAnsi="Cambria Math"/>
                          <w:lang w:eastAsia="zh-CN"/>
                        </w:rPr>
                        <m:t>-1</m:t>
                      </m:r>
                    </m:sup>
                  </m:sSup>
                  <m:r>
                    <m:rPr>
                      <m:sty m:val="p"/>
                    </m:rPr>
                    <w:rPr>
                      <w:rFonts w:ascii="Cambria Math" w:hAnsi="Cambria Math"/>
                      <w:lang w:eastAsia="zh-CN"/>
                    </w:rPr>
                    <m:t xml:space="preserve">,  </m:t>
                  </m:r>
                  <m:r>
                    <m:rPr>
                      <m:sty m:val="p"/>
                    </m:rPr>
                    <w:rPr>
                      <w:rFonts w:ascii="Cambria Math" w:eastAsiaTheme="minorEastAsia" w:hAnsi="Cambria Math"/>
                      <w:lang w:eastAsia="zh-CN"/>
                    </w:rPr>
                    <m:t>I</m:t>
                  </m:r>
                  <m:r>
                    <m:rPr>
                      <m:sty m:val="p"/>
                    </m:rPr>
                    <w:rPr>
                      <w:rFonts w:ascii="Cambria Math" w:eastAsiaTheme="minorEastAsia" w:hAnsi="Cambria Math" w:hint="eastAsia"/>
                      <w:lang w:eastAsia="zh-CN"/>
                    </w:rPr>
                    <m:t xml:space="preserve">f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BW</m:t>
                      </m:r>
                    </m:e>
                    <m:sub>
                      <m:r>
                        <m:rPr>
                          <m:sty m:val="p"/>
                        </m:rPr>
                        <w:rPr>
                          <w:rFonts w:ascii="Cambria Math" w:eastAsiaTheme="minorEastAsia" w:hAnsi="Cambria Math"/>
                          <w:lang w:eastAsia="zh-CN"/>
                        </w:rPr>
                        <m:t>DL_PSS/SSS</m:t>
                      </m:r>
                    </m:sub>
                  </m:sSub>
                  <m:r>
                    <m:rPr>
                      <m:sty m:val="p"/>
                    </m:rPr>
                    <w:rPr>
                      <w:rFonts w:ascii="Cambria Math" w:eastAsiaTheme="minorEastAsia" w:hAnsi="Cambria Math"/>
                      <w:lang w:eastAsia="zh-CN"/>
                    </w:rPr>
                    <m:t>&gt;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BW</m:t>
                      </m:r>
                    </m:e>
                    <m:sub>
                      <m:r>
                        <m:rPr>
                          <m:sty m:val="p"/>
                        </m:rPr>
                        <w:rPr>
                          <w:rFonts w:ascii="Cambria Math" w:eastAsiaTheme="minorEastAsia" w:hAnsi="Cambria Math"/>
                          <w:lang w:eastAsia="zh-CN"/>
                        </w:rPr>
                        <m:t>UL</m:t>
                      </m:r>
                    </m:sub>
                  </m:sSub>
                  <m:r>
                    <m:rPr>
                      <m:sty m:val="p"/>
                    </m:rPr>
                    <w:rPr>
                      <w:rFonts w:ascii="Cambria Math" w:hAnsi="Cambria Math"/>
                      <w:lang w:eastAsia="zh-CN"/>
                    </w:rPr>
                    <m:t xml:space="preserve"> </m:t>
                  </m:r>
                </m:e>
              </m:eqArr>
            </m:e>
          </m:d>
        </m:oMath>
      </m:oMathPara>
    </w:p>
    <w:p w:rsidR="004422F9" w:rsidRDefault="00067FCD" w:rsidP="00885EBE">
      <w:pPr>
        <w:rPr>
          <w:rFonts w:eastAsiaTheme="minorEastAsia"/>
          <w:snapToGrid/>
          <w:sz w:val="20"/>
          <w:lang w:eastAsia="zh-CN"/>
        </w:rPr>
      </w:pPr>
      <w:proofErr w:type="gramStart"/>
      <w:r w:rsidRPr="00067FCD">
        <w:rPr>
          <w:rFonts w:eastAsiaTheme="minorEastAsia" w:hint="eastAsia"/>
          <w:snapToGrid/>
          <w:sz w:val="20"/>
          <w:lang w:eastAsia="zh-CN"/>
        </w:rPr>
        <w:t>where</w:t>
      </w:r>
      <w:proofErr w:type="gramEnd"/>
      <w:r>
        <w:rPr>
          <w:rFonts w:eastAsiaTheme="minorEastAsia" w:hint="eastAsia"/>
          <w:snapToGrid/>
          <w:sz w:val="20"/>
          <w:lang w:eastAsia="zh-CN"/>
        </w:rPr>
        <w:t>,</w:t>
      </w:r>
    </w:p>
    <w:p w:rsidR="00067FCD" w:rsidRPr="00067FCD" w:rsidRDefault="00F13F22" w:rsidP="00885EBE">
      <w:pPr>
        <w:rPr>
          <w:rFonts w:eastAsiaTheme="minorEastAsia"/>
          <w:snapToGrid/>
          <w:sz w:val="20"/>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BW</m:t>
            </m:r>
          </m:e>
          <m:sub>
            <m:r>
              <m:rPr>
                <m:sty m:val="p"/>
              </m:rPr>
              <w:rPr>
                <w:rFonts w:ascii="Cambria Math" w:eastAsiaTheme="minorEastAsia" w:hAnsi="Cambria Math"/>
                <w:lang w:eastAsia="zh-CN"/>
              </w:rPr>
              <m:t>DL_PSS/SSS</m:t>
            </m:r>
          </m:sub>
        </m:sSub>
      </m:oMath>
      <w:r w:rsidR="00067FCD" w:rsidRPr="007869CC">
        <w:rPr>
          <w:rFonts w:eastAsiaTheme="minorEastAsia" w:hint="eastAsia"/>
          <w:snapToGrid/>
          <w:sz w:val="20"/>
          <w:lang w:eastAsia="zh-CN"/>
        </w:rPr>
        <w:t xml:space="preserve"> </w:t>
      </w:r>
      <w:proofErr w:type="gramStart"/>
      <w:r w:rsidR="00BA7616" w:rsidRPr="007869CC">
        <w:rPr>
          <w:rFonts w:eastAsiaTheme="minorEastAsia" w:hint="eastAsia"/>
          <w:snapToGrid/>
          <w:sz w:val="20"/>
          <w:lang w:eastAsia="zh-CN"/>
        </w:rPr>
        <w:t>is</w:t>
      </w:r>
      <w:proofErr w:type="gramEnd"/>
      <w:r w:rsidR="00BA7616" w:rsidRPr="007869CC">
        <w:rPr>
          <w:rFonts w:eastAsiaTheme="minorEastAsia" w:hint="eastAsia"/>
          <w:snapToGrid/>
          <w:sz w:val="20"/>
          <w:lang w:eastAsia="zh-CN"/>
        </w:rPr>
        <w:t xml:space="preserve"> the downlink PSS/SSS bandwidth</w:t>
      </w:r>
    </w:p>
    <w:p w:rsidR="0056777C" w:rsidRPr="007869CC" w:rsidRDefault="00F13F22" w:rsidP="00885EBE">
      <w:pPr>
        <w:rPr>
          <w:rFonts w:eastAsiaTheme="minorEastAsia"/>
          <w:snapToGrid/>
          <w:sz w:val="20"/>
          <w:lang w:eastAsia="zh-CN"/>
        </w:rPr>
      </w:pPr>
      <m:oMath>
        <m:sSub>
          <m:sSubPr>
            <m:ctrlPr>
              <w:rPr>
                <w:rFonts w:ascii="Cambria Math" w:eastAsiaTheme="minorEastAsia" w:hAnsi="Cambria Math"/>
                <w:snapToGrid/>
                <w:sz w:val="20"/>
                <w:lang w:eastAsia="zh-CN"/>
              </w:rPr>
            </m:ctrlPr>
          </m:sSubPr>
          <m:e>
            <m:r>
              <m:rPr>
                <m:sty m:val="p"/>
              </m:rPr>
              <w:rPr>
                <w:rFonts w:ascii="Cambria Math" w:eastAsiaTheme="minorEastAsia" w:hAnsi="Cambria Math"/>
                <w:snapToGrid/>
                <w:sz w:val="20"/>
                <w:lang w:eastAsia="zh-CN"/>
              </w:rPr>
              <m:t>BW</m:t>
            </m:r>
          </m:e>
          <m:sub>
            <m:r>
              <m:rPr>
                <m:sty m:val="p"/>
              </m:rPr>
              <w:rPr>
                <w:rFonts w:ascii="Cambria Math" w:eastAsiaTheme="minorEastAsia" w:hAnsi="Cambria Math"/>
                <w:snapToGrid/>
                <w:sz w:val="20"/>
                <w:lang w:eastAsia="zh-CN"/>
              </w:rPr>
              <m:t>UL</m:t>
            </m:r>
          </m:sub>
        </m:sSub>
      </m:oMath>
      <w:r w:rsidR="00BA7616" w:rsidRPr="007869CC">
        <w:rPr>
          <w:rFonts w:eastAsiaTheme="minorEastAsia" w:hint="eastAsia"/>
          <w:snapToGrid/>
          <w:sz w:val="20"/>
          <w:lang w:eastAsia="zh-CN"/>
        </w:rPr>
        <w:t xml:space="preserve"> </w:t>
      </w:r>
      <w:proofErr w:type="gramStart"/>
      <w:r w:rsidR="00BA7616" w:rsidRPr="007869CC">
        <w:rPr>
          <w:rFonts w:eastAsiaTheme="minorEastAsia" w:hint="eastAsia"/>
          <w:snapToGrid/>
          <w:sz w:val="20"/>
          <w:lang w:eastAsia="zh-CN"/>
        </w:rPr>
        <w:t>is</w:t>
      </w:r>
      <w:proofErr w:type="gramEnd"/>
      <w:r w:rsidR="00BA7616" w:rsidRPr="007869CC">
        <w:rPr>
          <w:rFonts w:eastAsiaTheme="minorEastAsia" w:hint="eastAsia"/>
          <w:snapToGrid/>
          <w:sz w:val="20"/>
          <w:lang w:eastAsia="zh-CN"/>
        </w:rPr>
        <w:t xml:space="preserve"> the UL transmit signal bandwidth</w:t>
      </w:r>
    </w:p>
    <w:p w:rsidR="0056777C" w:rsidRPr="007869CC" w:rsidRDefault="00F13F22" w:rsidP="00885EBE">
      <w:pPr>
        <w:rPr>
          <w:rFonts w:eastAsiaTheme="minorEastAsia"/>
          <w:snapToGrid/>
          <w:sz w:val="20"/>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DL_PSS/SSS</m:t>
            </m:r>
          </m:sub>
        </m:sSub>
      </m:oMath>
      <w:r w:rsidR="00BA7616" w:rsidRPr="007869CC">
        <w:rPr>
          <w:rFonts w:eastAsiaTheme="minorEastAsia" w:hint="eastAsia"/>
          <w:snapToGrid/>
          <w:sz w:val="20"/>
          <w:lang w:eastAsia="zh-CN"/>
        </w:rPr>
        <w:t xml:space="preserve"> </w:t>
      </w:r>
      <w:proofErr w:type="gramStart"/>
      <w:r w:rsidR="00BA7616" w:rsidRPr="007869CC">
        <w:rPr>
          <w:rFonts w:eastAsiaTheme="minorEastAsia" w:hint="eastAsia"/>
          <w:snapToGrid/>
          <w:sz w:val="20"/>
          <w:lang w:eastAsia="zh-CN"/>
        </w:rPr>
        <w:t>is</w:t>
      </w:r>
      <w:proofErr w:type="gramEnd"/>
      <w:r w:rsidR="00BA7616" w:rsidRPr="007869CC">
        <w:rPr>
          <w:rFonts w:eastAsiaTheme="minorEastAsia" w:hint="eastAsia"/>
          <w:snapToGrid/>
          <w:sz w:val="20"/>
          <w:lang w:eastAsia="zh-CN"/>
        </w:rPr>
        <w:t xml:space="preserve"> the subcarrier spacing of downlink PSS/SSS signals</w:t>
      </w:r>
    </w:p>
    <w:p w:rsidR="00BA7616" w:rsidRPr="007869CC" w:rsidRDefault="00F13F22" w:rsidP="00885EBE">
      <w:pPr>
        <w:rPr>
          <w:rFonts w:eastAsiaTheme="minorEastAsia"/>
          <w:snapToGrid/>
          <w:sz w:val="20"/>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DL_Signal</m:t>
            </m:r>
          </m:sub>
        </m:sSub>
      </m:oMath>
      <w:r w:rsidR="00BA7616" w:rsidRPr="007869CC">
        <w:rPr>
          <w:rFonts w:eastAsiaTheme="minorEastAsia" w:hint="eastAsia"/>
          <w:snapToGrid/>
          <w:sz w:val="20"/>
          <w:lang w:eastAsia="zh-CN"/>
        </w:rPr>
        <w:t xml:space="preserve"> </w:t>
      </w:r>
      <w:proofErr w:type="gramStart"/>
      <w:r w:rsidR="00BA7616" w:rsidRPr="007869CC">
        <w:rPr>
          <w:rFonts w:eastAsiaTheme="minorEastAsia" w:hint="eastAsia"/>
          <w:snapToGrid/>
          <w:sz w:val="20"/>
          <w:lang w:eastAsia="zh-CN"/>
        </w:rPr>
        <w:t>is</w:t>
      </w:r>
      <w:proofErr w:type="gramEnd"/>
      <w:r w:rsidR="00BA7616" w:rsidRPr="007869CC">
        <w:rPr>
          <w:rFonts w:eastAsiaTheme="minorEastAsia" w:hint="eastAsia"/>
          <w:snapToGrid/>
          <w:sz w:val="20"/>
          <w:lang w:eastAsia="zh-CN"/>
        </w:rPr>
        <w:t xml:space="preserve"> the subcarrier spacing of uplink transmit signal</w:t>
      </w:r>
    </w:p>
    <w:p w:rsidR="007869CC" w:rsidRPr="007869CC" w:rsidRDefault="00F13F22" w:rsidP="00885EBE">
      <w:pPr>
        <w:rPr>
          <w:rFonts w:eastAsiaTheme="minorEastAsia"/>
          <w:snapToGrid/>
          <w:sz w:val="20"/>
          <w:lang w:eastAsia="zh-CN"/>
        </w:rPr>
      </w:pPr>
      <m:oMath>
        <m:sSubSup>
          <m:sSubSupPr>
            <m:ctrlPr>
              <w:rPr>
                <w:rFonts w:ascii="Cambria Math" w:eastAsiaTheme="minorEastAsia" w:hAnsi="Cambria Math"/>
                <w:snapToGrid/>
                <w:sz w:val="20"/>
                <w:lang w:eastAsia="zh-CN"/>
              </w:rPr>
            </m:ctrlPr>
          </m:sSubSupPr>
          <m:e>
            <m:r>
              <m:rPr>
                <m:sty m:val="p"/>
              </m:rPr>
              <w:rPr>
                <w:rFonts w:ascii="Cambria Math" w:eastAsiaTheme="minorEastAsia" w:hAnsi="Cambria Math"/>
                <w:snapToGrid/>
                <w:sz w:val="20"/>
                <w:lang w:eastAsia="zh-CN"/>
              </w:rPr>
              <m:t>N</m:t>
            </m:r>
          </m:e>
          <m:sub>
            <m:r>
              <m:rPr>
                <m:sty m:val="p"/>
              </m:rPr>
              <w:rPr>
                <w:rFonts w:ascii="Cambria Math" w:eastAsiaTheme="minorEastAsia" w:hAnsi="Cambria Math"/>
                <w:snapToGrid/>
                <w:sz w:val="20"/>
                <w:lang w:eastAsia="zh-CN"/>
              </w:rPr>
              <m:t>RB</m:t>
            </m:r>
          </m:sub>
          <m:sup>
            <m:r>
              <m:rPr>
                <m:sty m:val="p"/>
              </m:rPr>
              <w:rPr>
                <w:rFonts w:ascii="Cambria Math" w:eastAsiaTheme="minorEastAsia" w:hAnsi="Cambria Math"/>
                <w:snapToGrid/>
                <w:sz w:val="20"/>
                <w:lang w:eastAsia="zh-CN"/>
              </w:rPr>
              <m:t>UL</m:t>
            </m:r>
          </m:sup>
        </m:sSubSup>
      </m:oMath>
      <w:r w:rsidR="007869CC" w:rsidRPr="007869CC">
        <w:rPr>
          <w:rFonts w:eastAsiaTheme="minorEastAsia" w:hint="eastAsia"/>
          <w:snapToGrid/>
          <w:sz w:val="20"/>
          <w:lang w:eastAsia="zh-CN"/>
        </w:rPr>
        <w:t xml:space="preserve"> </w:t>
      </w:r>
      <w:proofErr w:type="gramStart"/>
      <w:r w:rsidR="007869CC" w:rsidRPr="007869CC">
        <w:rPr>
          <w:rFonts w:eastAsiaTheme="minorEastAsia" w:hint="eastAsia"/>
          <w:snapToGrid/>
          <w:sz w:val="20"/>
          <w:lang w:eastAsia="zh-CN"/>
        </w:rPr>
        <w:t>is</w:t>
      </w:r>
      <w:proofErr w:type="gramEnd"/>
      <w:r w:rsidR="007869CC" w:rsidRPr="007869CC">
        <w:rPr>
          <w:rFonts w:eastAsiaTheme="minorEastAsia" w:hint="eastAsia"/>
          <w:snapToGrid/>
          <w:sz w:val="20"/>
          <w:lang w:eastAsia="zh-CN"/>
        </w:rPr>
        <w:t xml:space="preserve"> the PRB number of uplink transmit signal</w:t>
      </w:r>
    </w:p>
    <w:p w:rsidR="0068767B" w:rsidRPr="0056777C" w:rsidRDefault="0068767B" w:rsidP="0068767B">
      <w:pPr>
        <w:pStyle w:val="a6"/>
        <w:numPr>
          <w:ilvl w:val="0"/>
          <w:numId w:val="7"/>
        </w:numPr>
        <w:ind w:left="426"/>
        <w:rPr>
          <w:rFonts w:eastAsiaTheme="minorEastAsia"/>
          <w:b/>
          <w:snapToGrid/>
          <w:sz w:val="20"/>
          <w:lang w:eastAsia="zh-CN"/>
        </w:rPr>
      </w:pPr>
      <w:r w:rsidRPr="0056777C">
        <w:rPr>
          <w:rFonts w:eastAsiaTheme="minorEastAsia" w:hint="eastAsia"/>
          <w:b/>
          <w:snapToGrid/>
          <w:sz w:val="20"/>
          <w:lang w:eastAsia="zh-CN"/>
        </w:rPr>
        <w:t xml:space="preserve">For </w:t>
      </w:r>
      <w:r>
        <w:rPr>
          <w:rFonts w:eastAsiaTheme="minorEastAsia" w:hint="eastAsia"/>
          <w:b/>
          <w:snapToGrid/>
          <w:sz w:val="20"/>
          <w:lang w:eastAsia="zh-CN"/>
        </w:rPr>
        <w:t>above</w:t>
      </w:r>
      <w:r w:rsidRPr="0056777C">
        <w:rPr>
          <w:rFonts w:eastAsiaTheme="minorEastAsia" w:hint="eastAsia"/>
          <w:b/>
          <w:snapToGrid/>
          <w:sz w:val="20"/>
          <w:lang w:eastAsia="zh-CN"/>
        </w:rPr>
        <w:t xml:space="preserve"> </w:t>
      </w:r>
      <w:r w:rsidR="00A85473">
        <w:rPr>
          <w:rFonts w:eastAsiaTheme="minorEastAsia" w:hint="eastAsia"/>
          <w:b/>
          <w:snapToGrid/>
          <w:sz w:val="20"/>
          <w:lang w:eastAsia="zh-CN"/>
        </w:rPr>
        <w:t>24</w:t>
      </w:r>
      <w:r w:rsidRPr="0056777C">
        <w:rPr>
          <w:rFonts w:eastAsiaTheme="minorEastAsia" w:hint="eastAsia"/>
          <w:b/>
          <w:snapToGrid/>
          <w:sz w:val="20"/>
          <w:lang w:eastAsia="zh-CN"/>
        </w:rPr>
        <w:t>GHz</w:t>
      </w:r>
    </w:p>
    <w:p w:rsidR="008A2A51" w:rsidRPr="008A2A51" w:rsidRDefault="008A2A51" w:rsidP="008A2A51">
      <w:pPr>
        <w:rPr>
          <w:rFonts w:eastAsiaTheme="minorEastAsia"/>
          <w:snapToGrid/>
          <w:sz w:val="20"/>
          <w:lang w:eastAsia="zh-CN"/>
        </w:rPr>
      </w:pPr>
      <w:r w:rsidRPr="008A2A51">
        <w:rPr>
          <w:rFonts w:eastAsiaTheme="minorEastAsia"/>
          <w:snapToGrid/>
          <w:sz w:val="20"/>
          <w:lang w:eastAsia="zh-CN"/>
        </w:rPr>
        <w:t>With</w:t>
      </w:r>
      <w:r w:rsidRPr="008A2A51">
        <w:rPr>
          <w:rFonts w:eastAsiaTheme="minorEastAsia" w:hint="eastAsia"/>
          <w:snapToGrid/>
          <w:sz w:val="20"/>
          <w:lang w:eastAsia="zh-CN"/>
        </w:rPr>
        <w:t xml:space="preserve"> SCS of </w:t>
      </w:r>
      <w:r w:rsidRPr="008A2A51">
        <w:rPr>
          <w:rFonts w:eastAsiaTheme="minorEastAsia"/>
          <w:snapToGrid/>
          <w:sz w:val="20"/>
          <w:lang w:eastAsia="zh-CN"/>
        </w:rPr>
        <w:t>1</w:t>
      </w:r>
      <w:r>
        <w:rPr>
          <w:rFonts w:eastAsiaTheme="minorEastAsia" w:hint="eastAsia"/>
          <w:snapToGrid/>
          <w:sz w:val="20"/>
          <w:lang w:eastAsia="zh-CN"/>
        </w:rPr>
        <w:t>20</w:t>
      </w:r>
      <w:r w:rsidRPr="008A2A51">
        <w:rPr>
          <w:rFonts w:eastAsiaTheme="minorEastAsia"/>
          <w:snapToGrid/>
          <w:sz w:val="20"/>
          <w:lang w:eastAsia="zh-CN"/>
        </w:rPr>
        <w:t xml:space="preserve"> KHz</w:t>
      </w:r>
      <w:r w:rsidRPr="008A2A51">
        <w:rPr>
          <w:rFonts w:eastAsiaTheme="minorEastAsia" w:hint="eastAsia"/>
          <w:snapToGrid/>
          <w:sz w:val="20"/>
          <w:lang w:eastAsia="zh-CN"/>
        </w:rPr>
        <w:t xml:space="preserve"> and </w:t>
      </w:r>
      <w:r>
        <w:rPr>
          <w:rFonts w:eastAsiaTheme="minorEastAsia" w:hint="eastAsia"/>
          <w:snapToGrid/>
          <w:sz w:val="20"/>
          <w:lang w:eastAsia="zh-CN"/>
        </w:rPr>
        <w:t>240</w:t>
      </w:r>
      <w:r w:rsidRPr="008A2A51">
        <w:rPr>
          <w:rFonts w:eastAsiaTheme="minorEastAsia"/>
          <w:snapToGrid/>
          <w:sz w:val="20"/>
          <w:lang w:eastAsia="zh-CN"/>
        </w:rPr>
        <w:t xml:space="preserve"> KHz</w:t>
      </w:r>
      <w:r w:rsidRPr="008A2A51">
        <w:rPr>
          <w:rFonts w:eastAsiaTheme="minorEastAsia" w:hint="eastAsia"/>
          <w:snapToGrid/>
          <w:sz w:val="20"/>
          <w:lang w:eastAsia="zh-CN"/>
        </w:rPr>
        <w:t>, the</w:t>
      </w:r>
      <w:r>
        <w:rPr>
          <w:rFonts w:eastAsiaTheme="minorEastAsia" w:hint="eastAsia"/>
          <w:snapToGrid/>
          <w:sz w:val="20"/>
          <w:lang w:eastAsia="zh-CN"/>
        </w:rPr>
        <w:t xml:space="preserve"> PSS/SSS bandwidth will be 15.24</w:t>
      </w:r>
      <w:r w:rsidRPr="008A2A51">
        <w:rPr>
          <w:rFonts w:eastAsiaTheme="minorEastAsia" w:hint="eastAsia"/>
          <w:snapToGrid/>
          <w:sz w:val="20"/>
          <w:lang w:eastAsia="zh-CN"/>
        </w:rPr>
        <w:t>MHz and 3</w:t>
      </w:r>
      <w:r>
        <w:rPr>
          <w:rFonts w:eastAsiaTheme="minorEastAsia" w:hint="eastAsia"/>
          <w:snapToGrid/>
          <w:sz w:val="20"/>
          <w:lang w:eastAsia="zh-CN"/>
        </w:rPr>
        <w:t>0.48</w:t>
      </w:r>
      <w:r w:rsidRPr="008A2A51">
        <w:rPr>
          <w:rFonts w:eastAsiaTheme="minorEastAsia" w:hint="eastAsia"/>
          <w:snapToGrid/>
          <w:sz w:val="20"/>
          <w:lang w:eastAsia="zh-CN"/>
        </w:rPr>
        <w:t xml:space="preserve">MHz respectively. </w:t>
      </w:r>
      <w:r w:rsidRPr="008A2A51">
        <w:rPr>
          <w:rFonts w:eastAsiaTheme="minorEastAsia"/>
          <w:snapToGrid/>
          <w:sz w:val="20"/>
          <w:lang w:eastAsia="zh-CN"/>
        </w:rPr>
        <w:t>The</w:t>
      </w:r>
      <w:r w:rsidRPr="008A2A51">
        <w:rPr>
          <w:rFonts w:eastAsiaTheme="minorEastAsia" w:hint="eastAsia"/>
          <w:snapToGrid/>
          <w:sz w:val="20"/>
          <w:lang w:eastAsia="zh-CN"/>
        </w:rPr>
        <w:t xml:space="preserve"> UE initial transmission timing error shall be limited to </w:t>
      </w:r>
      <w:r w:rsidRPr="008A2A51">
        <w:rPr>
          <w:rFonts w:eastAsiaTheme="minorEastAsia"/>
          <w:snapToGrid/>
          <w:sz w:val="20"/>
          <w:lang w:eastAsia="zh-CN"/>
        </w:rPr>
        <w:t>Te</w:t>
      </w:r>
      <w:r w:rsidRPr="008A2A51">
        <w:rPr>
          <w:rFonts w:eastAsiaTheme="minorEastAsia" w:hint="eastAsia"/>
          <w:snapToGrid/>
          <w:sz w:val="20"/>
          <w:lang w:eastAsia="zh-CN"/>
        </w:rPr>
        <w:t xml:space="preserve">, </w:t>
      </w:r>
      <w:proofErr w:type="gramStart"/>
      <w:r w:rsidRPr="008A2A51">
        <w:rPr>
          <w:rFonts w:eastAsiaTheme="minorEastAsia" w:hint="eastAsia"/>
          <w:snapToGrid/>
          <w:sz w:val="20"/>
          <w:lang w:eastAsia="zh-CN"/>
        </w:rPr>
        <w:t>where</w:t>
      </w:r>
      <w:r>
        <w:rPr>
          <w:rFonts w:eastAsiaTheme="minorEastAsia" w:hint="eastAsia"/>
          <w:snapToGrid/>
          <w:sz w:val="20"/>
          <w:lang w:eastAsia="zh-CN"/>
        </w:rPr>
        <w:t xml:space="preserve"> </w:t>
      </w:r>
      <m:oMath>
        <w:proofErr w:type="gramEnd"/>
        <m:sSub>
          <m:sSubPr>
            <m:ctrlPr>
              <w:rPr>
                <w:rFonts w:ascii="Cambria Math" w:eastAsiaTheme="minorEastAsia" w:hAnsi="Cambria Math"/>
                <w:snapToGrid/>
                <w:sz w:val="20"/>
                <w:lang w:eastAsia="zh-CN"/>
              </w:rPr>
            </m:ctrlPr>
          </m:sSubPr>
          <m:e>
            <m:r>
              <m:rPr>
                <m:sty m:val="p"/>
              </m:rPr>
              <w:rPr>
                <w:rFonts w:ascii="Cambria Math" w:eastAsiaTheme="minorEastAsia" w:hAnsi="Cambria Math"/>
                <w:snapToGrid/>
                <w:sz w:val="20"/>
                <w:lang w:eastAsia="zh-CN"/>
              </w:rPr>
              <m:t>T</m:t>
            </m:r>
          </m:e>
          <m:sub>
            <m:r>
              <m:rPr>
                <m:sty m:val="p"/>
              </m:rPr>
              <w:rPr>
                <w:rFonts w:ascii="Cambria Math" w:eastAsiaTheme="minorEastAsia" w:hAnsi="Cambria Math"/>
                <w:snapToGrid/>
                <w:sz w:val="20"/>
                <w:lang w:eastAsia="zh-CN"/>
              </w:rPr>
              <m:t>e</m:t>
            </m:r>
          </m:sub>
        </m:sSub>
        <m:r>
          <m:rPr>
            <m:sty m:val="p"/>
          </m:rPr>
          <w:rPr>
            <w:rFonts w:ascii="Cambria Math" w:eastAsiaTheme="minorEastAsia" w:hAnsi="Cambria Math"/>
            <w:snapToGrid/>
            <w:sz w:val="20"/>
            <w:lang w:eastAsia="zh-CN"/>
          </w:rPr>
          <m:t>=±12</m:t>
        </m:r>
        <m:sSub>
          <m:sSubPr>
            <m:ctrlPr>
              <w:rPr>
                <w:rFonts w:ascii="Cambria Math" w:eastAsiaTheme="minorEastAsia" w:hAnsi="Cambria Math"/>
                <w:snapToGrid/>
                <w:sz w:val="20"/>
                <w:lang w:eastAsia="zh-CN"/>
              </w:rPr>
            </m:ctrlPr>
          </m:sSubPr>
          <m:e>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DL_PSS/SSS</m:t>
                    </m:r>
                  </m:sub>
                </m:sSub>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DL_Signal</m:t>
                    </m:r>
                  </m:sub>
                </m:sSub>
              </m:den>
            </m:f>
            <m:r>
              <m:rPr>
                <m:sty m:val="p"/>
              </m:rPr>
              <w:rPr>
                <w:rFonts w:ascii="Cambria Math" w:eastAsiaTheme="minorEastAsia" w:hAnsi="Cambria Math"/>
                <w:snapToGrid/>
                <w:sz w:val="20"/>
                <w:lang w:eastAsia="zh-CN"/>
              </w:rPr>
              <m:t>*T</m:t>
            </m:r>
          </m:e>
          <m:sub>
            <m:r>
              <m:rPr>
                <m:sty m:val="p"/>
              </m:rPr>
              <w:rPr>
                <w:rFonts w:ascii="Cambria Math" w:eastAsiaTheme="minorEastAsia" w:hAnsi="Cambria Math"/>
                <w:snapToGrid/>
                <w:sz w:val="20"/>
                <w:lang w:eastAsia="zh-CN"/>
              </w:rPr>
              <m:t>s</m:t>
            </m:r>
          </m:sub>
        </m:sSub>
      </m:oMath>
      <w:r w:rsidRPr="008A2A51">
        <w:rPr>
          <w:rFonts w:eastAsiaTheme="minorEastAsia" w:hint="eastAsia"/>
          <w:snapToGrid/>
          <w:sz w:val="20"/>
          <w:lang w:eastAsia="zh-CN"/>
        </w:rPr>
        <w:t>.</w:t>
      </w:r>
    </w:p>
    <w:p w:rsidR="00BA7616" w:rsidRDefault="00BA7616" w:rsidP="00885EBE">
      <w:pPr>
        <w:rPr>
          <w:rFonts w:cs="v4.2.0"/>
          <w:szCs w:val="22"/>
          <w:lang w:eastAsia="zh-CN"/>
        </w:rPr>
      </w:pPr>
    </w:p>
    <w:p w:rsidR="0068767B" w:rsidRDefault="0068767B" w:rsidP="00885EBE">
      <w:pPr>
        <w:rPr>
          <w:rFonts w:cs="v4.2.0"/>
          <w:szCs w:val="22"/>
          <w:lang w:eastAsia="zh-CN"/>
        </w:rPr>
      </w:pPr>
    </w:p>
    <w:p w:rsidR="0068767B" w:rsidRDefault="0068767B" w:rsidP="00885EBE">
      <w:pPr>
        <w:rPr>
          <w:rFonts w:cs="v4.2.0"/>
          <w:szCs w:val="22"/>
          <w:lang w:eastAsia="zh-CN"/>
        </w:rPr>
      </w:pPr>
    </w:p>
    <w:p w:rsidR="0056777C" w:rsidRPr="0056777C" w:rsidRDefault="0056777C" w:rsidP="00885EBE">
      <w:pPr>
        <w:rPr>
          <w:b/>
          <w:szCs w:val="22"/>
          <w:lang w:eastAsia="zh-CN"/>
        </w:rPr>
      </w:pPr>
    </w:p>
    <w:p w:rsidR="00885EBE" w:rsidRDefault="00885EBE" w:rsidP="00885EBE">
      <w:pPr>
        <w:rPr>
          <w:b/>
          <w:szCs w:val="22"/>
          <w:lang w:eastAsia="zh-CN"/>
        </w:rPr>
      </w:pPr>
      <w:r w:rsidRPr="00885EBE">
        <w:rPr>
          <w:rFonts w:hint="eastAsia"/>
          <w:b/>
          <w:szCs w:val="22"/>
          <w:lang w:eastAsia="zh-CN"/>
        </w:rPr>
        <w:t xml:space="preserve">Proposal </w:t>
      </w:r>
      <w:r w:rsidR="000103DF">
        <w:rPr>
          <w:rFonts w:hint="eastAsia"/>
          <w:b/>
          <w:szCs w:val="22"/>
          <w:lang w:eastAsia="zh-CN"/>
        </w:rPr>
        <w:t>1</w:t>
      </w:r>
      <w:r w:rsidRPr="00885EBE">
        <w:rPr>
          <w:rFonts w:hint="eastAsia"/>
          <w:b/>
          <w:szCs w:val="22"/>
          <w:lang w:eastAsia="zh-CN"/>
        </w:rPr>
        <w:t xml:space="preserve">: For </w:t>
      </w:r>
      <w:r w:rsidR="00A85473">
        <w:rPr>
          <w:rFonts w:hint="eastAsia"/>
          <w:b/>
          <w:szCs w:val="22"/>
          <w:lang w:eastAsia="zh-CN"/>
        </w:rPr>
        <w:t>sub</w:t>
      </w:r>
      <w:r w:rsidRPr="00885EBE">
        <w:rPr>
          <w:rFonts w:hint="eastAsia"/>
          <w:b/>
          <w:szCs w:val="22"/>
          <w:lang w:eastAsia="zh-CN"/>
        </w:rPr>
        <w:t xml:space="preserve"> 6GHz, </w:t>
      </w:r>
      <w:r w:rsidR="00A85473" w:rsidRPr="00A85473">
        <w:rPr>
          <w:b/>
          <w:szCs w:val="22"/>
          <w:lang w:eastAsia="zh-CN"/>
        </w:rPr>
        <w:t>the</w:t>
      </w:r>
      <w:r w:rsidR="00A85473" w:rsidRPr="00A85473">
        <w:rPr>
          <w:rFonts w:hint="eastAsia"/>
          <w:b/>
          <w:szCs w:val="22"/>
          <w:lang w:eastAsia="zh-CN"/>
        </w:rPr>
        <w:t xml:space="preserve"> UE initial transmission timing error shall be limited to </w:t>
      </w:r>
      <w:r w:rsidR="00A85473" w:rsidRPr="00A85473">
        <w:rPr>
          <w:b/>
          <w:szCs w:val="22"/>
          <w:lang w:eastAsia="zh-CN"/>
        </w:rPr>
        <w:t>Te</w:t>
      </w:r>
      <w:r w:rsidR="00A85473" w:rsidRPr="00A85473">
        <w:rPr>
          <w:rFonts w:hint="eastAsia"/>
          <w:b/>
          <w:szCs w:val="22"/>
          <w:lang w:eastAsia="zh-CN"/>
        </w:rPr>
        <w:t>, where</w:t>
      </w:r>
      <m:oMath>
        <m:sSub>
          <m:sSubPr>
            <m:ctrlPr>
              <w:rPr>
                <w:rFonts w:ascii="Cambria Math" w:hAnsi="Cambria Math"/>
                <w:b/>
                <w:szCs w:val="22"/>
                <w:lang w:eastAsia="zh-CN"/>
              </w:rPr>
            </m:ctrlPr>
          </m:sSubPr>
          <m:e>
            <m:r>
              <m:rPr>
                <m:sty m:val="b"/>
              </m:rPr>
              <w:rPr>
                <w:rFonts w:ascii="Cambria Math" w:hAnsi="Cambria Math"/>
                <w:szCs w:val="22"/>
                <w:lang w:eastAsia="zh-CN"/>
              </w:rPr>
              <m:t>T</m:t>
            </m:r>
          </m:e>
          <m:sub>
            <m:r>
              <m:rPr>
                <m:sty m:val="b"/>
              </m:rPr>
              <w:rPr>
                <w:rFonts w:ascii="Cambria Math" w:hAnsi="Cambria Math"/>
                <w:szCs w:val="22"/>
                <w:lang w:eastAsia="zh-CN"/>
              </w:rPr>
              <m:t>e</m:t>
            </m:r>
          </m:sub>
        </m:sSub>
        <m:r>
          <m:rPr>
            <m:sty m:val="b"/>
          </m:rPr>
          <w:rPr>
            <w:rFonts w:ascii="Cambria Math" w:hAnsi="Cambria Math"/>
            <w:szCs w:val="22"/>
            <w:lang w:eastAsia="zh-CN"/>
          </w:rPr>
          <m:t>=±k</m:t>
        </m:r>
        <m:sSub>
          <m:sSubPr>
            <m:ctrlPr>
              <w:rPr>
                <w:rFonts w:ascii="Cambria Math" w:hAnsi="Cambria Math"/>
                <w:b/>
                <w:szCs w:val="22"/>
                <w:lang w:eastAsia="zh-CN"/>
              </w:rPr>
            </m:ctrlPr>
          </m:sSubPr>
          <m:e>
            <m:r>
              <m:rPr>
                <m:sty m:val="b"/>
              </m:rPr>
              <w:rPr>
                <w:rFonts w:ascii="Cambria Math" w:hAnsi="Cambria Math"/>
                <w:szCs w:val="22"/>
                <w:lang w:eastAsia="zh-CN"/>
              </w:rPr>
              <m:t>T</m:t>
            </m:r>
          </m:e>
          <m:sub>
            <m:r>
              <m:rPr>
                <m:sty m:val="b"/>
              </m:rPr>
              <w:rPr>
                <w:rFonts w:ascii="Cambria Math" w:hAnsi="Cambria Math"/>
                <w:szCs w:val="22"/>
                <w:lang w:eastAsia="zh-CN"/>
              </w:rPr>
              <m:t>s</m:t>
            </m:r>
          </m:sub>
        </m:sSub>
      </m:oMath>
    </w:p>
    <w:p w:rsidR="00A85473" w:rsidRPr="00A85473" w:rsidRDefault="00A85473" w:rsidP="00A85473">
      <w:pPr>
        <w:jc w:val="center"/>
        <w:rPr>
          <w:b/>
          <w:szCs w:val="22"/>
          <w:lang w:eastAsia="zh-CN"/>
        </w:rPr>
      </w:pPr>
      <m:oMathPara>
        <m:oMath>
          <m:r>
            <m:rPr>
              <m:sty m:val="p"/>
            </m:rPr>
            <w:rPr>
              <w:rFonts w:ascii="Cambria Math" w:hAnsi="Cambria Math"/>
              <w:szCs w:val="22"/>
              <w:lang w:eastAsia="zh-CN"/>
            </w:rPr>
            <m:t>k=</m:t>
          </m:r>
          <m:d>
            <m:dPr>
              <m:begChr m:val="{"/>
              <m:endChr m:val=""/>
              <m:ctrlPr>
                <w:rPr>
                  <w:rFonts w:ascii="Cambria Math" w:hAnsi="Cambria Math"/>
                  <w:szCs w:val="22"/>
                  <w:lang w:eastAsia="zh-CN"/>
                </w:rPr>
              </m:ctrlPr>
            </m:dPr>
            <m:e>
              <m:eqArr>
                <m:eqArrPr>
                  <m:ctrlPr>
                    <w:rPr>
                      <w:rFonts w:ascii="Cambria Math" w:hAnsi="Cambria Math"/>
                      <w:szCs w:val="22"/>
                      <w:lang w:eastAsia="zh-CN"/>
                    </w:rPr>
                  </m:ctrlPr>
                </m:eqArrPr>
                <m:e>
                  <m:r>
                    <m:rPr>
                      <m:sty m:val="p"/>
                    </m:rPr>
                    <w:rPr>
                      <w:rFonts w:ascii="Cambria Math" w:eastAsiaTheme="minorEastAsia" w:hAnsi="Cambria Math"/>
                      <w:lang w:eastAsia="zh-CN"/>
                    </w:rPr>
                    <m:t>round</m:t>
                  </m:r>
                  <m:d>
                    <m:dPr>
                      <m:ctrlPr>
                        <w:rPr>
                          <w:rFonts w:ascii="Cambria Math" w:eastAsiaTheme="minorEastAsia" w:hAnsi="Cambria Math"/>
                          <w:lang w:eastAsia="zh-CN"/>
                        </w:rPr>
                      </m:ctrlPr>
                    </m:dPr>
                    <m:e>
                      <m:r>
                        <m:rPr>
                          <m:sty m:val="p"/>
                        </m:rPr>
                        <w:rPr>
                          <w:rFonts w:ascii="Cambria Math" w:eastAsiaTheme="minorEastAsia" w:hAnsi="Cambria Math"/>
                          <w:lang w:eastAsia="zh-CN"/>
                        </w:rPr>
                        <m:t>1.5</m:t>
                      </m:r>
                      <m:sSup>
                        <m:sSupPr>
                          <m:ctrlPr>
                            <w:rPr>
                              <w:rFonts w:ascii="Cambria Math" w:eastAsiaTheme="minorEastAsia" w:hAnsi="Cambria Math"/>
                              <w:lang w:eastAsia="zh-CN"/>
                            </w:rPr>
                          </m:ctrlPr>
                        </m:sSupPr>
                        <m:e>
                          <m:d>
                            <m:dPr>
                              <m:ctrlPr>
                                <w:rPr>
                                  <w:rFonts w:ascii="Cambria Math" w:eastAsiaTheme="minorEastAsia" w:hAnsi="Cambria Math"/>
                                  <w:lang w:eastAsia="zh-CN"/>
                                </w:rPr>
                              </m:ctrlPr>
                            </m:dPr>
                            <m:e>
                              <m:r>
                                <m:rPr>
                                  <m:sty m:val="p"/>
                                </m:rPr>
                                <w:rPr>
                                  <w:rFonts w:ascii="Cambria Math" w:eastAsiaTheme="minorEastAsia" w:hAnsi="Cambria Math"/>
                                  <w:lang w:eastAsia="zh-CN"/>
                                </w:rPr>
                                <m:t>127∙</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DL_PSS/SSS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m:t>
                                  </m:r>
                                </m:sub>
                              </m:sSub>
                            </m:e>
                          </m:d>
                        </m:e>
                        <m:sup>
                          <m:r>
                            <m:rPr>
                              <m:sty m:val="p"/>
                            </m:rPr>
                            <w:rPr>
                              <w:rFonts w:ascii="Cambria Math" w:eastAsiaTheme="minorEastAsia" w:hAnsi="Cambria Math"/>
                              <w:lang w:eastAsia="zh-CN"/>
                            </w:rPr>
                            <m:t>-1</m:t>
                          </m:r>
                        </m:sup>
                      </m:sSup>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DL_PSS/SSS</m:t>
                              </m:r>
                            </m:sub>
                          </m:sSub>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DL_Signal</m:t>
                              </m:r>
                            </m:sub>
                          </m:sSub>
                        </m:den>
                      </m:f>
                    </m:e>
                  </m:d>
                  <m:r>
                    <m:rPr>
                      <m:sty m:val="p"/>
                    </m:rPr>
                    <w:rPr>
                      <w:rFonts w:ascii="Cambria Math" w:eastAsiaTheme="minorEastAsia" w:hAnsi="Cambria Math"/>
                      <w:lang w:eastAsia="zh-CN"/>
                    </w:rPr>
                    <m:t>,I</m:t>
                  </m:r>
                  <m:r>
                    <m:rPr>
                      <m:sty m:val="p"/>
                    </m:rPr>
                    <w:rPr>
                      <w:rFonts w:ascii="Cambria Math" w:eastAsiaTheme="minorEastAsia" w:hAnsi="Cambria Math" w:hint="eastAsia"/>
                      <w:lang w:eastAsia="zh-CN"/>
                    </w:rPr>
                    <m:t xml:space="preserve">f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BW</m:t>
                      </m:r>
                    </m:e>
                    <m:sub>
                      <m:r>
                        <m:rPr>
                          <m:sty m:val="p"/>
                        </m:rPr>
                        <w:rPr>
                          <w:rFonts w:ascii="Cambria Math" w:eastAsiaTheme="minorEastAsia" w:hAnsi="Cambria Math"/>
                          <w:lang w:eastAsia="zh-CN"/>
                        </w:rPr>
                        <m:t>DL_PSS/SSS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BW</m:t>
                      </m:r>
                    </m:e>
                    <m:sub>
                      <m:r>
                        <m:rPr>
                          <m:sty m:val="p"/>
                        </m:rPr>
                        <w:rPr>
                          <w:rFonts w:ascii="Cambria Math" w:eastAsiaTheme="minorEastAsia" w:hAnsi="Cambria Math"/>
                          <w:lang w:eastAsia="zh-CN"/>
                        </w:rPr>
                        <m:t>UL</m:t>
                      </m:r>
                    </m:sub>
                  </m:sSub>
                  <m:r>
                    <m:rPr>
                      <m:sty m:val="p"/>
                    </m:rPr>
                    <w:rPr>
                      <w:rFonts w:ascii="Cambria Math" w:eastAsiaTheme="minorEastAsia" w:hAnsi="Cambria Math"/>
                      <w:lang w:eastAsia="zh-CN"/>
                    </w:rPr>
                    <m:t xml:space="preserve">  </m:t>
                  </m:r>
                </m:e>
                <m:e>
                  <m:r>
                    <m:rPr>
                      <m:sty m:val="p"/>
                    </m:rPr>
                    <w:rPr>
                      <w:rFonts w:ascii="Cambria Math" w:hAnsi="Cambria Math"/>
                      <w:lang w:eastAsia="zh-CN"/>
                    </w:rPr>
                    <m:t>round(1.5</m:t>
                  </m:r>
                  <m:sSup>
                    <m:sSupPr>
                      <m:ctrlPr>
                        <w:rPr>
                          <w:rFonts w:ascii="Cambria Math" w:hAnsi="Cambria Math"/>
                          <w:lang w:eastAsia="zh-CN"/>
                        </w:rPr>
                      </m:ctrlPr>
                    </m:sSupPr>
                    <m:e>
                      <m:d>
                        <m:dPr>
                          <m:ctrlPr>
                            <w:rPr>
                              <w:rFonts w:ascii="Cambria Math" w:hAnsi="Cambria Math"/>
                              <w:lang w:eastAsia="zh-CN"/>
                            </w:rPr>
                          </m:ctrlPr>
                        </m:dPr>
                        <m:e>
                          <m:r>
                            <m:rPr>
                              <m:sty m:val="p"/>
                            </m:rPr>
                            <w:rPr>
                              <w:rFonts w:ascii="Cambria Math" w:hAnsi="Cambria Math"/>
                              <w:lang w:eastAsia="zh-CN"/>
                            </w:rPr>
                            <m:t>12∙</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DL_Signal</m:t>
                              </m:r>
                            </m:sub>
                          </m:sSub>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
                              </m:r>
                            </m:sub>
                          </m:sSub>
                        </m:e>
                      </m:d>
                    </m:e>
                    <m:sup>
                      <m:r>
                        <m:rPr>
                          <m:sty m:val="p"/>
                        </m:rPr>
                        <w:rPr>
                          <w:rFonts w:ascii="Cambria Math" w:hAnsi="Cambria Math"/>
                          <w:lang w:eastAsia="zh-CN"/>
                        </w:rPr>
                        <m:t>-1</m:t>
                      </m:r>
                    </m:sup>
                  </m:sSup>
                  <m:r>
                    <m:rPr>
                      <m:sty m:val="p"/>
                    </m:rPr>
                    <w:rPr>
                      <w:rFonts w:ascii="Cambria Math" w:hAnsi="Cambria Math"/>
                      <w:lang w:eastAsia="zh-CN"/>
                    </w:rPr>
                    <m:t xml:space="preserve">,  </m:t>
                  </m:r>
                  <m:r>
                    <m:rPr>
                      <m:sty m:val="p"/>
                    </m:rPr>
                    <w:rPr>
                      <w:rFonts w:ascii="Cambria Math" w:eastAsiaTheme="minorEastAsia" w:hAnsi="Cambria Math"/>
                      <w:lang w:eastAsia="zh-CN"/>
                    </w:rPr>
                    <m:t>I</m:t>
                  </m:r>
                  <m:r>
                    <m:rPr>
                      <m:sty m:val="p"/>
                    </m:rPr>
                    <w:rPr>
                      <w:rFonts w:ascii="Cambria Math" w:eastAsiaTheme="minorEastAsia" w:hAnsi="Cambria Math" w:hint="eastAsia"/>
                      <w:lang w:eastAsia="zh-CN"/>
                    </w:rPr>
                    <m:t xml:space="preserve">f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BW</m:t>
                      </m:r>
                    </m:e>
                    <m:sub>
                      <m:r>
                        <m:rPr>
                          <m:sty m:val="p"/>
                        </m:rPr>
                        <w:rPr>
                          <w:rFonts w:ascii="Cambria Math" w:eastAsiaTheme="minorEastAsia" w:hAnsi="Cambria Math"/>
                          <w:lang w:eastAsia="zh-CN"/>
                        </w:rPr>
                        <m:t>DL_PSS/SSS</m:t>
                      </m:r>
                    </m:sub>
                  </m:sSub>
                  <m:r>
                    <m:rPr>
                      <m:sty m:val="p"/>
                    </m:rPr>
                    <w:rPr>
                      <w:rFonts w:ascii="Cambria Math" w:eastAsiaTheme="minorEastAsia" w:hAnsi="Cambria Math"/>
                      <w:lang w:eastAsia="zh-CN"/>
                    </w:rPr>
                    <m:t>&gt;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BW</m:t>
                      </m:r>
                    </m:e>
                    <m:sub>
                      <m:r>
                        <m:rPr>
                          <m:sty m:val="p"/>
                        </m:rPr>
                        <w:rPr>
                          <w:rFonts w:ascii="Cambria Math" w:eastAsiaTheme="minorEastAsia" w:hAnsi="Cambria Math"/>
                          <w:lang w:eastAsia="zh-CN"/>
                        </w:rPr>
                        <m:t>UL</m:t>
                      </m:r>
                    </m:sub>
                  </m:sSub>
                  <m:r>
                    <m:rPr>
                      <m:sty m:val="p"/>
                    </m:rPr>
                    <w:rPr>
                      <w:rFonts w:ascii="Cambria Math" w:hAnsi="Cambria Math"/>
                      <w:lang w:eastAsia="zh-CN"/>
                    </w:rPr>
                    <m:t xml:space="preserve"> </m:t>
                  </m:r>
                </m:e>
              </m:eqArr>
            </m:e>
          </m:d>
        </m:oMath>
      </m:oMathPara>
    </w:p>
    <w:p w:rsidR="00885EBE" w:rsidRPr="00885EBE" w:rsidRDefault="00885EBE" w:rsidP="00885EBE">
      <w:pPr>
        <w:rPr>
          <w:szCs w:val="22"/>
          <w:lang w:eastAsia="zh-CN"/>
        </w:rPr>
      </w:pPr>
    </w:p>
    <w:p w:rsidR="00885EBE" w:rsidRPr="00D25F07" w:rsidRDefault="00885EBE" w:rsidP="00885EBE">
      <w:pPr>
        <w:rPr>
          <w:b/>
          <w:lang w:eastAsia="zh-CN"/>
        </w:rPr>
      </w:pPr>
    </w:p>
    <w:p w:rsidR="0068055F" w:rsidRDefault="00885EBE" w:rsidP="0068055F">
      <w:pPr>
        <w:rPr>
          <w:lang w:eastAsia="zh-CN"/>
        </w:rPr>
      </w:pPr>
      <w:r w:rsidRPr="00885EBE">
        <w:rPr>
          <w:rFonts w:hint="eastAsia"/>
          <w:b/>
          <w:szCs w:val="22"/>
          <w:lang w:eastAsia="zh-CN"/>
        </w:rPr>
        <w:t xml:space="preserve">Proposal </w:t>
      </w:r>
      <w:r w:rsidR="000103DF">
        <w:rPr>
          <w:rFonts w:hint="eastAsia"/>
          <w:b/>
          <w:szCs w:val="22"/>
          <w:lang w:eastAsia="zh-CN"/>
        </w:rPr>
        <w:t>2</w:t>
      </w:r>
      <w:r w:rsidRPr="00885EBE">
        <w:rPr>
          <w:rFonts w:hint="eastAsia"/>
          <w:b/>
          <w:szCs w:val="22"/>
          <w:lang w:eastAsia="zh-CN"/>
        </w:rPr>
        <w:t xml:space="preserve">: For </w:t>
      </w:r>
      <w:r w:rsidR="00A85473">
        <w:rPr>
          <w:rFonts w:hint="eastAsia"/>
          <w:b/>
          <w:szCs w:val="22"/>
          <w:lang w:eastAsia="zh-CN"/>
        </w:rPr>
        <w:t>above</w:t>
      </w:r>
      <w:r w:rsidRPr="00885EBE">
        <w:rPr>
          <w:b/>
          <w:szCs w:val="22"/>
          <w:lang w:eastAsia="zh-CN"/>
        </w:rPr>
        <w:t xml:space="preserve"> </w:t>
      </w:r>
      <w:r w:rsidR="004A646C">
        <w:rPr>
          <w:rFonts w:hint="eastAsia"/>
          <w:b/>
          <w:szCs w:val="22"/>
          <w:lang w:eastAsia="zh-CN"/>
        </w:rPr>
        <w:t xml:space="preserve">24 </w:t>
      </w:r>
      <w:r w:rsidRPr="00885EBE">
        <w:rPr>
          <w:b/>
          <w:szCs w:val="22"/>
          <w:lang w:eastAsia="zh-CN"/>
        </w:rPr>
        <w:t xml:space="preserve">GHz, </w:t>
      </w:r>
      <w:r w:rsidR="00A85473" w:rsidRPr="00A85473">
        <w:rPr>
          <w:rFonts w:hint="eastAsia"/>
          <w:b/>
          <w:szCs w:val="22"/>
          <w:lang w:eastAsia="zh-CN"/>
        </w:rPr>
        <w:t>t</w:t>
      </w:r>
      <w:r w:rsidR="00A85473" w:rsidRPr="00A85473">
        <w:rPr>
          <w:b/>
          <w:szCs w:val="22"/>
          <w:lang w:eastAsia="zh-CN"/>
        </w:rPr>
        <w:t>he</w:t>
      </w:r>
      <w:r w:rsidR="00A85473" w:rsidRPr="00A85473">
        <w:rPr>
          <w:rFonts w:hint="eastAsia"/>
          <w:b/>
          <w:szCs w:val="22"/>
          <w:lang w:eastAsia="zh-CN"/>
        </w:rPr>
        <w:t xml:space="preserve"> UE initial transmission timing error shall be limited to </w:t>
      </w:r>
      <w:r w:rsidR="00A85473" w:rsidRPr="00A85473">
        <w:rPr>
          <w:b/>
          <w:szCs w:val="22"/>
          <w:lang w:eastAsia="zh-CN"/>
        </w:rPr>
        <w:t>Te</w:t>
      </w:r>
      <w:r w:rsidR="00A85473" w:rsidRPr="00A85473">
        <w:rPr>
          <w:rFonts w:hint="eastAsia"/>
          <w:b/>
          <w:szCs w:val="22"/>
          <w:lang w:eastAsia="zh-CN"/>
        </w:rPr>
        <w:t xml:space="preserve">, </w:t>
      </w:r>
      <w:proofErr w:type="gramStart"/>
      <w:r w:rsidR="00A85473" w:rsidRPr="00A85473">
        <w:rPr>
          <w:rFonts w:hint="eastAsia"/>
          <w:b/>
          <w:szCs w:val="22"/>
          <w:lang w:eastAsia="zh-CN"/>
        </w:rPr>
        <w:t xml:space="preserve">where </w:t>
      </w:r>
      <m:oMath>
        <w:proofErr w:type="gramEnd"/>
        <m:sSub>
          <m:sSubPr>
            <m:ctrlPr>
              <w:rPr>
                <w:rFonts w:ascii="Cambria Math" w:hAnsi="Cambria Math"/>
                <w:b/>
                <w:szCs w:val="22"/>
                <w:lang w:eastAsia="zh-CN"/>
              </w:rPr>
            </m:ctrlPr>
          </m:sSubPr>
          <m:e>
            <m:r>
              <m:rPr>
                <m:sty m:val="b"/>
              </m:rPr>
              <w:rPr>
                <w:rFonts w:ascii="Cambria Math" w:hAnsi="Cambria Math"/>
                <w:szCs w:val="22"/>
                <w:lang w:eastAsia="zh-CN"/>
              </w:rPr>
              <m:t>T</m:t>
            </m:r>
          </m:e>
          <m:sub>
            <m:r>
              <m:rPr>
                <m:sty m:val="b"/>
              </m:rPr>
              <w:rPr>
                <w:rFonts w:ascii="Cambria Math" w:hAnsi="Cambria Math"/>
                <w:szCs w:val="22"/>
                <w:lang w:eastAsia="zh-CN"/>
              </w:rPr>
              <m:t>e</m:t>
            </m:r>
          </m:sub>
        </m:sSub>
        <m:r>
          <m:rPr>
            <m:sty m:val="b"/>
          </m:rPr>
          <w:rPr>
            <w:rFonts w:ascii="Cambria Math" w:hAnsi="Cambria Math"/>
            <w:szCs w:val="22"/>
            <w:lang w:eastAsia="zh-CN"/>
          </w:rPr>
          <m:t>=±12</m:t>
        </m:r>
        <m:sSub>
          <m:sSubPr>
            <m:ctrlPr>
              <w:rPr>
                <w:rFonts w:ascii="Cambria Math" w:hAnsi="Cambria Math"/>
                <w:b/>
                <w:szCs w:val="22"/>
                <w:lang w:eastAsia="zh-CN"/>
              </w:rPr>
            </m:ctrlPr>
          </m:sSubPr>
          <m:e>
            <m:r>
              <m:rPr>
                <m:sty m:val="b"/>
              </m:rPr>
              <w:rPr>
                <w:rFonts w:ascii="Cambria Math" w:hAnsi="Cambria Math"/>
                <w:szCs w:val="22"/>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DL_PSS/SSS</m:t>
                    </m:r>
                  </m:sub>
                </m:sSub>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DL_Signal</m:t>
                    </m:r>
                  </m:sub>
                </m:sSub>
              </m:den>
            </m:f>
            <m:r>
              <m:rPr>
                <m:sty m:val="b"/>
              </m:rPr>
              <w:rPr>
                <w:rFonts w:ascii="Cambria Math" w:hAnsi="Cambria Math"/>
                <w:szCs w:val="22"/>
                <w:lang w:eastAsia="zh-CN"/>
              </w:rPr>
              <m:t>*T</m:t>
            </m:r>
          </m:e>
          <m:sub>
            <m:r>
              <m:rPr>
                <m:sty m:val="b"/>
              </m:rPr>
              <w:rPr>
                <w:rFonts w:ascii="Cambria Math" w:hAnsi="Cambria Math"/>
                <w:szCs w:val="22"/>
                <w:lang w:eastAsia="zh-CN"/>
              </w:rPr>
              <m:t>s</m:t>
            </m:r>
          </m:sub>
        </m:sSub>
      </m:oMath>
      <w:r w:rsidR="00A85473" w:rsidRPr="00A85473">
        <w:rPr>
          <w:rFonts w:hint="eastAsia"/>
          <w:b/>
          <w:szCs w:val="22"/>
          <w:lang w:eastAsia="zh-CN"/>
        </w:rPr>
        <w:t>.</w:t>
      </w:r>
    </w:p>
    <w:p w:rsidR="00CC0E85" w:rsidRDefault="00CC0E85" w:rsidP="00F26A3C">
      <w:pPr>
        <w:rPr>
          <w:lang w:eastAsia="zh-CN"/>
        </w:rPr>
      </w:pPr>
    </w:p>
    <w:p w:rsidR="00CC0E85" w:rsidRPr="00DC605F" w:rsidRDefault="00CC0E85" w:rsidP="00CC0E85">
      <w:pPr>
        <w:pStyle w:val="Char"/>
        <w:tabs>
          <w:tab w:val="clear" w:pos="1985"/>
          <w:tab w:val="left" w:pos="567"/>
        </w:tabs>
        <w:adjustRightInd w:val="0"/>
        <w:ind w:left="510" w:hanging="510"/>
      </w:pPr>
      <w:r w:rsidRPr="00D514E6">
        <w:t>Conclusions</w:t>
      </w:r>
    </w:p>
    <w:p w:rsidR="00F26A3C" w:rsidRDefault="00F26A3C" w:rsidP="00F26A3C">
      <w:pPr>
        <w:rPr>
          <w:lang w:eastAsia="zh-CN"/>
        </w:rPr>
      </w:pPr>
      <w:r>
        <w:rPr>
          <w:rFonts w:hint="eastAsia"/>
        </w:rPr>
        <w:t xml:space="preserve">In this contribution, we </w:t>
      </w:r>
      <w:r>
        <w:rPr>
          <w:rFonts w:hint="eastAsia"/>
          <w:lang w:eastAsia="zh-CN"/>
        </w:rPr>
        <w:t>analyse</w:t>
      </w:r>
      <w:r>
        <w:rPr>
          <w:rFonts w:hint="eastAsia"/>
        </w:rPr>
        <w:t xml:space="preserve"> </w:t>
      </w:r>
      <w:r>
        <w:rPr>
          <w:rFonts w:hint="eastAsia"/>
          <w:lang w:eastAsia="zh-CN"/>
        </w:rPr>
        <w:t xml:space="preserve">the </w:t>
      </w:r>
      <w:r>
        <w:rPr>
          <w:rFonts w:hint="eastAsia"/>
        </w:rPr>
        <w:t xml:space="preserve">UE </w:t>
      </w:r>
      <w:r w:rsidR="00430CBA">
        <w:rPr>
          <w:rFonts w:hint="eastAsia"/>
          <w:lang w:eastAsia="zh-CN"/>
        </w:rPr>
        <w:t xml:space="preserve">initial </w:t>
      </w:r>
      <w:r>
        <w:rPr>
          <w:rFonts w:hint="eastAsia"/>
        </w:rPr>
        <w:t xml:space="preserve">transmit timing requirements for different </w:t>
      </w:r>
      <w:r>
        <w:rPr>
          <w:rFonts w:hint="eastAsia"/>
          <w:lang w:eastAsia="zh-CN"/>
        </w:rPr>
        <w:t>SCS and for different frequency range,</w:t>
      </w:r>
      <w:r>
        <w:rPr>
          <w:rFonts w:hint="eastAsia"/>
        </w:rPr>
        <w:t xml:space="preserve"> and </w:t>
      </w:r>
      <w:r>
        <w:rPr>
          <w:rFonts w:hint="eastAsia"/>
          <w:lang w:eastAsia="zh-CN"/>
        </w:rPr>
        <w:t xml:space="preserve">we made the </w:t>
      </w:r>
      <w:r>
        <w:rPr>
          <w:rFonts w:hint="eastAsia"/>
        </w:rPr>
        <w:t>proposals</w:t>
      </w:r>
      <w:r>
        <w:rPr>
          <w:rFonts w:hint="eastAsia"/>
          <w:lang w:eastAsia="zh-CN"/>
        </w:rPr>
        <w:t xml:space="preserve"> as follows:</w:t>
      </w:r>
    </w:p>
    <w:p w:rsidR="00F26A3C" w:rsidRDefault="00F26A3C" w:rsidP="00F26A3C">
      <w:pPr>
        <w:rPr>
          <w:b/>
          <w:lang w:eastAsia="zh-CN"/>
        </w:rPr>
      </w:pPr>
    </w:p>
    <w:p w:rsidR="00577EC6" w:rsidRDefault="00577EC6" w:rsidP="00577EC6">
      <w:pPr>
        <w:rPr>
          <w:b/>
          <w:szCs w:val="22"/>
          <w:lang w:eastAsia="zh-CN"/>
        </w:rPr>
      </w:pPr>
      <w:r w:rsidRPr="00885EBE">
        <w:rPr>
          <w:rFonts w:hint="eastAsia"/>
          <w:b/>
          <w:szCs w:val="22"/>
          <w:lang w:eastAsia="zh-CN"/>
        </w:rPr>
        <w:t xml:space="preserve">Proposal </w:t>
      </w:r>
      <w:r>
        <w:rPr>
          <w:rFonts w:hint="eastAsia"/>
          <w:b/>
          <w:szCs w:val="22"/>
          <w:lang w:eastAsia="zh-CN"/>
        </w:rPr>
        <w:t>1</w:t>
      </w:r>
      <w:r w:rsidRPr="00885EBE">
        <w:rPr>
          <w:rFonts w:hint="eastAsia"/>
          <w:b/>
          <w:szCs w:val="22"/>
          <w:lang w:eastAsia="zh-CN"/>
        </w:rPr>
        <w:t xml:space="preserve">: For </w:t>
      </w:r>
      <w:r>
        <w:rPr>
          <w:rFonts w:hint="eastAsia"/>
          <w:b/>
          <w:szCs w:val="22"/>
          <w:lang w:eastAsia="zh-CN"/>
        </w:rPr>
        <w:t>sub</w:t>
      </w:r>
      <w:r w:rsidRPr="00885EBE">
        <w:rPr>
          <w:rFonts w:hint="eastAsia"/>
          <w:b/>
          <w:szCs w:val="22"/>
          <w:lang w:eastAsia="zh-CN"/>
        </w:rPr>
        <w:t xml:space="preserve"> 6GHz, </w:t>
      </w:r>
      <w:r w:rsidRPr="00A85473">
        <w:rPr>
          <w:b/>
          <w:szCs w:val="22"/>
          <w:lang w:eastAsia="zh-CN"/>
        </w:rPr>
        <w:t>the</w:t>
      </w:r>
      <w:r w:rsidRPr="00A85473">
        <w:rPr>
          <w:rFonts w:hint="eastAsia"/>
          <w:b/>
          <w:szCs w:val="22"/>
          <w:lang w:eastAsia="zh-CN"/>
        </w:rPr>
        <w:t xml:space="preserve"> UE initial transmission timing error shall be limited to </w:t>
      </w:r>
      <w:r w:rsidRPr="00A85473">
        <w:rPr>
          <w:b/>
          <w:szCs w:val="22"/>
          <w:lang w:eastAsia="zh-CN"/>
        </w:rPr>
        <w:t>Te</w:t>
      </w:r>
      <w:r w:rsidRPr="00A85473">
        <w:rPr>
          <w:rFonts w:hint="eastAsia"/>
          <w:b/>
          <w:szCs w:val="22"/>
          <w:lang w:eastAsia="zh-CN"/>
        </w:rPr>
        <w:t>, where</w:t>
      </w:r>
      <m:oMath>
        <m:sSub>
          <m:sSubPr>
            <m:ctrlPr>
              <w:rPr>
                <w:rFonts w:ascii="Cambria Math" w:hAnsi="Cambria Math"/>
                <w:b/>
                <w:szCs w:val="22"/>
                <w:lang w:eastAsia="zh-CN"/>
              </w:rPr>
            </m:ctrlPr>
          </m:sSubPr>
          <m:e>
            <m:r>
              <m:rPr>
                <m:sty m:val="b"/>
              </m:rPr>
              <w:rPr>
                <w:rFonts w:ascii="Cambria Math" w:hAnsi="Cambria Math"/>
                <w:szCs w:val="22"/>
                <w:lang w:eastAsia="zh-CN"/>
              </w:rPr>
              <m:t>T</m:t>
            </m:r>
          </m:e>
          <m:sub>
            <m:r>
              <m:rPr>
                <m:sty m:val="b"/>
              </m:rPr>
              <w:rPr>
                <w:rFonts w:ascii="Cambria Math" w:hAnsi="Cambria Math"/>
                <w:szCs w:val="22"/>
                <w:lang w:eastAsia="zh-CN"/>
              </w:rPr>
              <m:t>e</m:t>
            </m:r>
          </m:sub>
        </m:sSub>
        <m:r>
          <m:rPr>
            <m:sty m:val="b"/>
          </m:rPr>
          <w:rPr>
            <w:rFonts w:ascii="Cambria Math" w:hAnsi="Cambria Math"/>
            <w:szCs w:val="22"/>
            <w:lang w:eastAsia="zh-CN"/>
          </w:rPr>
          <m:t>=±k</m:t>
        </m:r>
        <m:sSub>
          <m:sSubPr>
            <m:ctrlPr>
              <w:rPr>
                <w:rFonts w:ascii="Cambria Math" w:hAnsi="Cambria Math"/>
                <w:b/>
                <w:szCs w:val="22"/>
                <w:lang w:eastAsia="zh-CN"/>
              </w:rPr>
            </m:ctrlPr>
          </m:sSubPr>
          <m:e>
            <m:r>
              <m:rPr>
                <m:sty m:val="b"/>
              </m:rPr>
              <w:rPr>
                <w:rFonts w:ascii="Cambria Math" w:hAnsi="Cambria Math"/>
                <w:szCs w:val="22"/>
                <w:lang w:eastAsia="zh-CN"/>
              </w:rPr>
              <m:t>T</m:t>
            </m:r>
          </m:e>
          <m:sub>
            <m:r>
              <m:rPr>
                <m:sty m:val="b"/>
              </m:rPr>
              <w:rPr>
                <w:rFonts w:ascii="Cambria Math" w:hAnsi="Cambria Math"/>
                <w:szCs w:val="22"/>
                <w:lang w:eastAsia="zh-CN"/>
              </w:rPr>
              <m:t>s</m:t>
            </m:r>
          </m:sub>
        </m:sSub>
      </m:oMath>
    </w:p>
    <w:p w:rsidR="00577EC6" w:rsidRPr="00A85473" w:rsidRDefault="00577EC6" w:rsidP="00577EC6">
      <w:pPr>
        <w:jc w:val="center"/>
        <w:rPr>
          <w:b/>
          <w:szCs w:val="22"/>
          <w:lang w:eastAsia="zh-CN"/>
        </w:rPr>
      </w:pPr>
      <m:oMathPara>
        <m:oMath>
          <m:r>
            <m:rPr>
              <m:sty m:val="p"/>
            </m:rPr>
            <w:rPr>
              <w:rFonts w:ascii="Cambria Math" w:hAnsi="Cambria Math"/>
              <w:szCs w:val="22"/>
              <w:lang w:eastAsia="zh-CN"/>
            </w:rPr>
            <m:t>k=</m:t>
          </m:r>
          <m:d>
            <m:dPr>
              <m:begChr m:val="{"/>
              <m:endChr m:val=""/>
              <m:ctrlPr>
                <w:rPr>
                  <w:rFonts w:ascii="Cambria Math" w:hAnsi="Cambria Math"/>
                  <w:szCs w:val="22"/>
                  <w:lang w:eastAsia="zh-CN"/>
                </w:rPr>
              </m:ctrlPr>
            </m:dPr>
            <m:e>
              <m:eqArr>
                <m:eqArrPr>
                  <m:ctrlPr>
                    <w:rPr>
                      <w:rFonts w:ascii="Cambria Math" w:hAnsi="Cambria Math"/>
                      <w:szCs w:val="22"/>
                      <w:lang w:eastAsia="zh-CN"/>
                    </w:rPr>
                  </m:ctrlPr>
                </m:eqArrPr>
                <m:e>
                  <m:r>
                    <m:rPr>
                      <m:sty m:val="p"/>
                    </m:rPr>
                    <w:rPr>
                      <w:rFonts w:ascii="Cambria Math" w:eastAsiaTheme="minorEastAsia" w:hAnsi="Cambria Math"/>
                      <w:lang w:eastAsia="zh-CN"/>
                    </w:rPr>
                    <m:t>round</m:t>
                  </m:r>
                  <m:d>
                    <m:dPr>
                      <m:ctrlPr>
                        <w:rPr>
                          <w:rFonts w:ascii="Cambria Math" w:eastAsiaTheme="minorEastAsia" w:hAnsi="Cambria Math"/>
                          <w:lang w:eastAsia="zh-CN"/>
                        </w:rPr>
                      </m:ctrlPr>
                    </m:dPr>
                    <m:e>
                      <m:r>
                        <m:rPr>
                          <m:sty m:val="p"/>
                        </m:rPr>
                        <w:rPr>
                          <w:rFonts w:ascii="Cambria Math" w:eastAsiaTheme="minorEastAsia" w:hAnsi="Cambria Math"/>
                          <w:lang w:eastAsia="zh-CN"/>
                        </w:rPr>
                        <m:t>1.5</m:t>
                      </m:r>
                      <m:sSup>
                        <m:sSupPr>
                          <m:ctrlPr>
                            <w:rPr>
                              <w:rFonts w:ascii="Cambria Math" w:eastAsiaTheme="minorEastAsia" w:hAnsi="Cambria Math"/>
                              <w:lang w:eastAsia="zh-CN"/>
                            </w:rPr>
                          </m:ctrlPr>
                        </m:sSupPr>
                        <m:e>
                          <m:d>
                            <m:dPr>
                              <m:ctrlPr>
                                <w:rPr>
                                  <w:rFonts w:ascii="Cambria Math" w:eastAsiaTheme="minorEastAsia" w:hAnsi="Cambria Math"/>
                                  <w:lang w:eastAsia="zh-CN"/>
                                </w:rPr>
                              </m:ctrlPr>
                            </m:dPr>
                            <m:e>
                              <m:r>
                                <m:rPr>
                                  <m:sty m:val="p"/>
                                </m:rPr>
                                <w:rPr>
                                  <w:rFonts w:ascii="Cambria Math" w:eastAsiaTheme="minorEastAsia" w:hAnsi="Cambria Math"/>
                                  <w:lang w:eastAsia="zh-CN"/>
                                </w:rPr>
                                <m:t>127∙</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DL_PSS/SSS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m:t>
                                  </m:r>
                                </m:sub>
                              </m:sSub>
                            </m:e>
                          </m:d>
                        </m:e>
                        <m:sup>
                          <m:r>
                            <m:rPr>
                              <m:sty m:val="p"/>
                            </m:rPr>
                            <w:rPr>
                              <w:rFonts w:ascii="Cambria Math" w:eastAsiaTheme="minorEastAsia" w:hAnsi="Cambria Math"/>
                              <w:lang w:eastAsia="zh-CN"/>
                            </w:rPr>
                            <m:t>-1</m:t>
                          </m:r>
                        </m:sup>
                      </m:sSup>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DL_PSS/SSS</m:t>
                              </m:r>
                            </m:sub>
                          </m:sSub>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DL_Signal</m:t>
                              </m:r>
                            </m:sub>
                          </m:sSub>
                        </m:den>
                      </m:f>
                    </m:e>
                  </m:d>
                  <m:r>
                    <m:rPr>
                      <m:sty m:val="p"/>
                    </m:rPr>
                    <w:rPr>
                      <w:rFonts w:ascii="Cambria Math" w:eastAsiaTheme="minorEastAsia" w:hAnsi="Cambria Math"/>
                      <w:lang w:eastAsia="zh-CN"/>
                    </w:rPr>
                    <m:t>,I</m:t>
                  </m:r>
                  <m:r>
                    <m:rPr>
                      <m:sty m:val="p"/>
                    </m:rPr>
                    <w:rPr>
                      <w:rFonts w:ascii="Cambria Math" w:eastAsiaTheme="minorEastAsia" w:hAnsi="Cambria Math" w:hint="eastAsia"/>
                      <w:lang w:eastAsia="zh-CN"/>
                    </w:rPr>
                    <m:t xml:space="preserve">f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BW</m:t>
                      </m:r>
                    </m:e>
                    <m:sub>
                      <m:r>
                        <m:rPr>
                          <m:sty m:val="p"/>
                        </m:rPr>
                        <w:rPr>
                          <w:rFonts w:ascii="Cambria Math" w:eastAsiaTheme="minorEastAsia" w:hAnsi="Cambria Math"/>
                          <w:lang w:eastAsia="zh-CN"/>
                        </w:rPr>
                        <m:t>DL_PSS/SSS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BW</m:t>
                      </m:r>
                    </m:e>
                    <m:sub>
                      <m:r>
                        <m:rPr>
                          <m:sty m:val="p"/>
                        </m:rPr>
                        <w:rPr>
                          <w:rFonts w:ascii="Cambria Math" w:eastAsiaTheme="minorEastAsia" w:hAnsi="Cambria Math"/>
                          <w:lang w:eastAsia="zh-CN"/>
                        </w:rPr>
                        <m:t>UL</m:t>
                      </m:r>
                    </m:sub>
                  </m:sSub>
                  <m:r>
                    <m:rPr>
                      <m:sty m:val="p"/>
                    </m:rPr>
                    <w:rPr>
                      <w:rFonts w:ascii="Cambria Math" w:eastAsiaTheme="minorEastAsia" w:hAnsi="Cambria Math"/>
                      <w:lang w:eastAsia="zh-CN"/>
                    </w:rPr>
                    <m:t xml:space="preserve">  </m:t>
                  </m:r>
                </m:e>
                <m:e>
                  <m:r>
                    <m:rPr>
                      <m:sty m:val="p"/>
                    </m:rPr>
                    <w:rPr>
                      <w:rFonts w:ascii="Cambria Math" w:hAnsi="Cambria Math"/>
                      <w:lang w:eastAsia="zh-CN"/>
                    </w:rPr>
                    <m:t>round(1.5</m:t>
                  </m:r>
                  <m:sSup>
                    <m:sSupPr>
                      <m:ctrlPr>
                        <w:rPr>
                          <w:rFonts w:ascii="Cambria Math" w:hAnsi="Cambria Math"/>
                          <w:lang w:eastAsia="zh-CN"/>
                        </w:rPr>
                      </m:ctrlPr>
                    </m:sSupPr>
                    <m:e>
                      <m:d>
                        <m:dPr>
                          <m:ctrlPr>
                            <w:rPr>
                              <w:rFonts w:ascii="Cambria Math" w:hAnsi="Cambria Math"/>
                              <w:lang w:eastAsia="zh-CN"/>
                            </w:rPr>
                          </m:ctrlPr>
                        </m:dPr>
                        <m:e>
                          <m:r>
                            <m:rPr>
                              <m:sty m:val="p"/>
                            </m:rPr>
                            <w:rPr>
                              <w:rFonts w:ascii="Cambria Math" w:hAnsi="Cambria Math"/>
                              <w:lang w:eastAsia="zh-CN"/>
                            </w:rPr>
                            <m:t>12∙</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DL_Signal</m:t>
                              </m:r>
                            </m:sub>
                          </m:sSub>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UL</m:t>
                              </m:r>
                            </m:sup>
                          </m:sSubSup>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s</m:t>
                              </m:r>
                            </m:sub>
                          </m:sSub>
                        </m:e>
                      </m:d>
                    </m:e>
                    <m:sup>
                      <m:r>
                        <m:rPr>
                          <m:sty m:val="p"/>
                        </m:rPr>
                        <w:rPr>
                          <w:rFonts w:ascii="Cambria Math" w:hAnsi="Cambria Math"/>
                          <w:lang w:eastAsia="zh-CN"/>
                        </w:rPr>
                        <m:t>-1</m:t>
                      </m:r>
                    </m:sup>
                  </m:sSup>
                  <m:r>
                    <m:rPr>
                      <m:sty m:val="p"/>
                    </m:rPr>
                    <w:rPr>
                      <w:rFonts w:ascii="Cambria Math" w:hAnsi="Cambria Math"/>
                      <w:lang w:eastAsia="zh-CN"/>
                    </w:rPr>
                    <m:t xml:space="preserve">,  </m:t>
                  </m:r>
                  <m:r>
                    <m:rPr>
                      <m:sty m:val="p"/>
                    </m:rPr>
                    <w:rPr>
                      <w:rFonts w:ascii="Cambria Math" w:eastAsiaTheme="minorEastAsia" w:hAnsi="Cambria Math"/>
                      <w:lang w:eastAsia="zh-CN"/>
                    </w:rPr>
                    <m:t>I</m:t>
                  </m:r>
                  <m:r>
                    <m:rPr>
                      <m:sty m:val="p"/>
                    </m:rPr>
                    <w:rPr>
                      <w:rFonts w:ascii="Cambria Math" w:eastAsiaTheme="minorEastAsia" w:hAnsi="Cambria Math" w:hint="eastAsia"/>
                      <w:lang w:eastAsia="zh-CN"/>
                    </w:rPr>
                    <m:t xml:space="preserve">f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BW</m:t>
                      </m:r>
                    </m:e>
                    <m:sub>
                      <m:r>
                        <m:rPr>
                          <m:sty m:val="p"/>
                        </m:rPr>
                        <w:rPr>
                          <w:rFonts w:ascii="Cambria Math" w:eastAsiaTheme="minorEastAsia" w:hAnsi="Cambria Math"/>
                          <w:lang w:eastAsia="zh-CN"/>
                        </w:rPr>
                        <m:t>DL_PSS/SSS</m:t>
                      </m:r>
                    </m:sub>
                  </m:sSub>
                  <m:r>
                    <m:rPr>
                      <m:sty m:val="p"/>
                    </m:rPr>
                    <w:rPr>
                      <w:rFonts w:ascii="Cambria Math" w:eastAsiaTheme="minorEastAsia" w:hAnsi="Cambria Math"/>
                      <w:lang w:eastAsia="zh-CN"/>
                    </w:rPr>
                    <m:t>&gt;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BW</m:t>
                      </m:r>
                    </m:e>
                    <m:sub>
                      <m:r>
                        <m:rPr>
                          <m:sty m:val="p"/>
                        </m:rPr>
                        <w:rPr>
                          <w:rFonts w:ascii="Cambria Math" w:eastAsiaTheme="minorEastAsia" w:hAnsi="Cambria Math"/>
                          <w:lang w:eastAsia="zh-CN"/>
                        </w:rPr>
                        <m:t>UL</m:t>
                      </m:r>
                    </m:sub>
                  </m:sSub>
                  <m:r>
                    <m:rPr>
                      <m:sty m:val="p"/>
                    </m:rPr>
                    <w:rPr>
                      <w:rFonts w:ascii="Cambria Math" w:hAnsi="Cambria Math"/>
                      <w:lang w:eastAsia="zh-CN"/>
                    </w:rPr>
                    <m:t xml:space="preserve"> </m:t>
                  </m:r>
                </m:e>
              </m:eqArr>
            </m:e>
          </m:d>
        </m:oMath>
      </m:oMathPara>
    </w:p>
    <w:p w:rsidR="00430CBA" w:rsidRPr="00885EBE" w:rsidRDefault="00430CBA" w:rsidP="00430CBA">
      <w:pPr>
        <w:rPr>
          <w:szCs w:val="22"/>
          <w:lang w:eastAsia="zh-CN"/>
        </w:rPr>
      </w:pPr>
    </w:p>
    <w:p w:rsidR="00430CBA" w:rsidRPr="00D25F07" w:rsidRDefault="00430CBA" w:rsidP="00430CBA">
      <w:pPr>
        <w:rPr>
          <w:b/>
          <w:lang w:eastAsia="zh-CN"/>
        </w:rPr>
      </w:pPr>
    </w:p>
    <w:p w:rsidR="00CC0E85" w:rsidRDefault="00577EC6" w:rsidP="00430CBA">
      <w:pPr>
        <w:rPr>
          <w:lang w:eastAsia="zh-CN"/>
        </w:rPr>
      </w:pPr>
      <w:r w:rsidRPr="00885EBE">
        <w:rPr>
          <w:rFonts w:hint="eastAsia"/>
          <w:b/>
          <w:szCs w:val="22"/>
          <w:lang w:eastAsia="zh-CN"/>
        </w:rPr>
        <w:t xml:space="preserve">Proposal </w:t>
      </w:r>
      <w:r>
        <w:rPr>
          <w:rFonts w:hint="eastAsia"/>
          <w:b/>
          <w:szCs w:val="22"/>
          <w:lang w:eastAsia="zh-CN"/>
        </w:rPr>
        <w:t>2</w:t>
      </w:r>
      <w:r w:rsidRPr="00885EBE">
        <w:rPr>
          <w:rFonts w:hint="eastAsia"/>
          <w:b/>
          <w:szCs w:val="22"/>
          <w:lang w:eastAsia="zh-CN"/>
        </w:rPr>
        <w:t xml:space="preserve">: For </w:t>
      </w:r>
      <w:r>
        <w:rPr>
          <w:rFonts w:hint="eastAsia"/>
          <w:b/>
          <w:szCs w:val="22"/>
          <w:lang w:eastAsia="zh-CN"/>
        </w:rPr>
        <w:t>above</w:t>
      </w:r>
      <w:r w:rsidRPr="00885EBE">
        <w:rPr>
          <w:b/>
          <w:szCs w:val="22"/>
          <w:lang w:eastAsia="zh-CN"/>
        </w:rPr>
        <w:t xml:space="preserve"> </w:t>
      </w:r>
      <w:r>
        <w:rPr>
          <w:rFonts w:hint="eastAsia"/>
          <w:b/>
          <w:szCs w:val="22"/>
          <w:lang w:eastAsia="zh-CN"/>
        </w:rPr>
        <w:t xml:space="preserve">24 </w:t>
      </w:r>
      <w:r w:rsidRPr="00885EBE">
        <w:rPr>
          <w:b/>
          <w:szCs w:val="22"/>
          <w:lang w:eastAsia="zh-CN"/>
        </w:rPr>
        <w:t xml:space="preserve">GHz, </w:t>
      </w:r>
      <w:r w:rsidRPr="00A85473">
        <w:rPr>
          <w:rFonts w:hint="eastAsia"/>
          <w:b/>
          <w:szCs w:val="22"/>
          <w:lang w:eastAsia="zh-CN"/>
        </w:rPr>
        <w:t>t</w:t>
      </w:r>
      <w:r w:rsidRPr="00A85473">
        <w:rPr>
          <w:b/>
          <w:szCs w:val="22"/>
          <w:lang w:eastAsia="zh-CN"/>
        </w:rPr>
        <w:t>he</w:t>
      </w:r>
      <w:r w:rsidRPr="00A85473">
        <w:rPr>
          <w:rFonts w:hint="eastAsia"/>
          <w:b/>
          <w:szCs w:val="22"/>
          <w:lang w:eastAsia="zh-CN"/>
        </w:rPr>
        <w:t xml:space="preserve"> UE initial transmission timing error shall be limited to </w:t>
      </w:r>
      <w:r w:rsidRPr="00A85473">
        <w:rPr>
          <w:b/>
          <w:szCs w:val="22"/>
          <w:lang w:eastAsia="zh-CN"/>
        </w:rPr>
        <w:t>Te</w:t>
      </w:r>
      <w:r w:rsidRPr="00A85473">
        <w:rPr>
          <w:rFonts w:hint="eastAsia"/>
          <w:b/>
          <w:szCs w:val="22"/>
          <w:lang w:eastAsia="zh-CN"/>
        </w:rPr>
        <w:t xml:space="preserve">, </w:t>
      </w:r>
      <w:proofErr w:type="gramStart"/>
      <w:r w:rsidRPr="00A85473">
        <w:rPr>
          <w:rFonts w:hint="eastAsia"/>
          <w:b/>
          <w:szCs w:val="22"/>
          <w:lang w:eastAsia="zh-CN"/>
        </w:rPr>
        <w:t xml:space="preserve">where </w:t>
      </w:r>
      <m:oMath>
        <w:proofErr w:type="gramEnd"/>
        <m:sSub>
          <m:sSubPr>
            <m:ctrlPr>
              <w:rPr>
                <w:rFonts w:ascii="Cambria Math" w:hAnsi="Cambria Math"/>
                <w:b/>
                <w:szCs w:val="22"/>
                <w:lang w:eastAsia="zh-CN"/>
              </w:rPr>
            </m:ctrlPr>
          </m:sSubPr>
          <m:e>
            <m:r>
              <m:rPr>
                <m:sty m:val="b"/>
              </m:rPr>
              <w:rPr>
                <w:rFonts w:ascii="Cambria Math" w:hAnsi="Cambria Math"/>
                <w:szCs w:val="22"/>
                <w:lang w:eastAsia="zh-CN"/>
              </w:rPr>
              <m:t>T</m:t>
            </m:r>
          </m:e>
          <m:sub>
            <m:r>
              <m:rPr>
                <m:sty m:val="b"/>
              </m:rPr>
              <w:rPr>
                <w:rFonts w:ascii="Cambria Math" w:hAnsi="Cambria Math"/>
                <w:szCs w:val="22"/>
                <w:lang w:eastAsia="zh-CN"/>
              </w:rPr>
              <m:t>e</m:t>
            </m:r>
          </m:sub>
        </m:sSub>
        <m:r>
          <m:rPr>
            <m:sty m:val="b"/>
          </m:rPr>
          <w:rPr>
            <w:rFonts w:ascii="Cambria Math" w:hAnsi="Cambria Math"/>
            <w:szCs w:val="22"/>
            <w:lang w:eastAsia="zh-CN"/>
          </w:rPr>
          <m:t>=±12</m:t>
        </m:r>
        <m:sSub>
          <m:sSubPr>
            <m:ctrlPr>
              <w:rPr>
                <w:rFonts w:ascii="Cambria Math" w:hAnsi="Cambria Math"/>
                <w:b/>
                <w:szCs w:val="22"/>
                <w:lang w:eastAsia="zh-CN"/>
              </w:rPr>
            </m:ctrlPr>
          </m:sSubPr>
          <m:e>
            <m:r>
              <m:rPr>
                <m:sty m:val="b"/>
              </m:rPr>
              <w:rPr>
                <w:rFonts w:ascii="Cambria Math" w:hAnsi="Cambria Math"/>
                <w:szCs w:val="22"/>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DL_PSS/SSS</m:t>
                    </m:r>
                  </m:sub>
                </m:sSub>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SCS</m:t>
                    </m:r>
                  </m:e>
                  <m:sub>
                    <m:r>
                      <m:rPr>
                        <m:sty m:val="p"/>
                      </m:rPr>
                      <w:rPr>
                        <w:rFonts w:ascii="Cambria Math" w:eastAsiaTheme="minorEastAsia" w:hAnsi="Cambria Math"/>
                        <w:lang w:eastAsia="zh-CN"/>
                      </w:rPr>
                      <m:t>DL_Signal</m:t>
                    </m:r>
                  </m:sub>
                </m:sSub>
              </m:den>
            </m:f>
            <m:r>
              <m:rPr>
                <m:sty m:val="b"/>
              </m:rPr>
              <w:rPr>
                <w:rFonts w:ascii="Cambria Math" w:hAnsi="Cambria Math"/>
                <w:szCs w:val="22"/>
                <w:lang w:eastAsia="zh-CN"/>
              </w:rPr>
              <m:t>*T</m:t>
            </m:r>
          </m:e>
          <m:sub>
            <m:r>
              <m:rPr>
                <m:sty m:val="b"/>
              </m:rPr>
              <w:rPr>
                <w:rFonts w:ascii="Cambria Math" w:hAnsi="Cambria Math"/>
                <w:szCs w:val="22"/>
                <w:lang w:eastAsia="zh-CN"/>
              </w:rPr>
              <m:t>s</m:t>
            </m:r>
          </m:sub>
        </m:sSub>
      </m:oMath>
      <w:r w:rsidR="00430CBA" w:rsidRPr="00A85473">
        <w:rPr>
          <w:rFonts w:hint="eastAsia"/>
          <w:b/>
          <w:szCs w:val="22"/>
          <w:lang w:eastAsia="zh-CN"/>
        </w:rPr>
        <w:t>.</w:t>
      </w:r>
    </w:p>
    <w:p w:rsidR="00CC0E85" w:rsidRPr="001569CA" w:rsidRDefault="00CC0E85" w:rsidP="00CC0E85">
      <w:pPr>
        <w:pStyle w:val="Char"/>
        <w:tabs>
          <w:tab w:val="clear" w:pos="1985"/>
          <w:tab w:val="left" w:pos="567"/>
        </w:tabs>
        <w:adjustRightInd w:val="0"/>
        <w:ind w:left="510" w:hanging="510"/>
      </w:pPr>
      <w:r w:rsidRPr="006B59E9">
        <w:t>References</w:t>
      </w:r>
    </w:p>
    <w:p w:rsidR="000C3667" w:rsidRPr="000C3667" w:rsidRDefault="000C3667" w:rsidP="000C3667">
      <w:r w:rsidRPr="007313CA">
        <w:rPr>
          <w:rFonts w:hint="eastAsia"/>
        </w:rPr>
        <w:t>[1]</w:t>
      </w:r>
      <w:r w:rsidRPr="000C3667">
        <w:rPr>
          <w:rFonts w:hint="eastAsia"/>
        </w:rPr>
        <w:tab/>
      </w:r>
      <w:hyperlink r:id="rId7" w:history="1">
        <w:r w:rsidRPr="007313CA">
          <w:t>R4-170</w:t>
        </w:r>
        <w:r w:rsidR="00F74C86">
          <w:rPr>
            <w:rFonts w:hint="eastAsia"/>
            <w:lang w:eastAsia="zh-CN"/>
          </w:rPr>
          <w:t>6608</w:t>
        </w:r>
      </w:hyperlink>
      <w:r w:rsidRPr="000C3667">
        <w:rPr>
          <w:rFonts w:hint="eastAsia"/>
        </w:rPr>
        <w:t xml:space="preserve">, </w:t>
      </w:r>
      <w:r w:rsidRPr="000C3667">
        <w:rPr>
          <w:rFonts w:hint="eastAsia"/>
        </w:rPr>
        <w:tab/>
      </w:r>
      <w:r w:rsidRPr="007313CA">
        <w:t xml:space="preserve"> NR RRM way forward</w:t>
      </w:r>
      <w:r w:rsidRPr="000C3667">
        <w:rPr>
          <w:rFonts w:hint="eastAsia"/>
        </w:rPr>
        <w:t>,</w:t>
      </w:r>
      <w:r w:rsidRPr="000C3667">
        <w:rPr>
          <w:rFonts w:hint="eastAsia"/>
        </w:rPr>
        <w:tab/>
        <w:t>Ericsson</w:t>
      </w:r>
    </w:p>
    <w:p w:rsidR="00CC0E85" w:rsidRDefault="000C3667" w:rsidP="000C3667">
      <w:pPr>
        <w:rPr>
          <w:lang w:eastAsia="zh-CN"/>
        </w:rPr>
      </w:pPr>
      <w:r>
        <w:rPr>
          <w:rFonts w:hint="eastAsia"/>
        </w:rPr>
        <w:t>[2]</w:t>
      </w:r>
      <w:r>
        <w:rPr>
          <w:rFonts w:hint="eastAsia"/>
        </w:rPr>
        <w:tab/>
        <w:t>TS.36.133</w:t>
      </w:r>
    </w:p>
    <w:p w:rsidR="00A253B8" w:rsidRPr="000C3667" w:rsidRDefault="00A253B8" w:rsidP="00A253B8">
      <w:pPr>
        <w:rPr>
          <w:lang w:eastAsia="zh-CN"/>
        </w:rPr>
      </w:pPr>
    </w:p>
    <w:p w:rsidR="00A253B8" w:rsidRDefault="00A253B8" w:rsidP="000C3667">
      <w:pPr>
        <w:rPr>
          <w:lang w:eastAsia="zh-CN"/>
        </w:rPr>
      </w:pPr>
    </w:p>
    <w:sectPr w:rsidR="00A253B8" w:rsidSect="00DC3287">
      <w:pgSz w:w="12240" w:h="15840"/>
      <w:pgMar w:top="1440" w:right="1608"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141" w:rsidRDefault="00B31141" w:rsidP="00F940BA">
      <w:r>
        <w:separator/>
      </w:r>
    </w:p>
  </w:endnote>
  <w:endnote w:type="continuationSeparator" w:id="0">
    <w:p w:rsidR="00B31141" w:rsidRDefault="00B31141" w:rsidP="00F940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141" w:rsidRDefault="00B31141" w:rsidP="00F940BA">
      <w:r>
        <w:separator/>
      </w:r>
    </w:p>
  </w:footnote>
  <w:footnote w:type="continuationSeparator" w:id="0">
    <w:p w:rsidR="00B31141" w:rsidRDefault="00B31141" w:rsidP="00F940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23C51"/>
    <w:multiLevelType w:val="hybridMultilevel"/>
    <w:tmpl w:val="6D12D88C"/>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2D0BCD"/>
    <w:multiLevelType w:val="hybridMultilevel"/>
    <w:tmpl w:val="CD6EA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706557B"/>
    <w:multiLevelType w:val="hybridMultilevel"/>
    <w:tmpl w:val="45EE0FE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nsid w:val="65CC15B9"/>
    <w:multiLevelType w:val="hybridMultilevel"/>
    <w:tmpl w:val="0F024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BC330F5"/>
    <w:multiLevelType w:val="hybridMultilevel"/>
    <w:tmpl w:val="C2769C2A"/>
    <w:lvl w:ilvl="0" w:tplc="E41213F0">
      <w:start w:val="1"/>
      <w:numFmt w:val="bullet"/>
      <w:pStyle w:val="CharCharCharCharCharCharCharCharCharChar1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FA53167"/>
    <w:multiLevelType w:val="multilevel"/>
    <w:tmpl w:val="242E5CE4"/>
    <w:lvl w:ilvl="0">
      <w:start w:val="1"/>
      <w:numFmt w:val="decimal"/>
      <w:pStyle w:val="1"/>
      <w:lvlText w:val="%1."/>
      <w:lvlJc w:val="left"/>
      <w:pPr>
        <w:tabs>
          <w:tab w:val="num" w:pos="360"/>
        </w:tabs>
        <w:ind w:left="360" w:hanging="360"/>
      </w:pPr>
      <w:rPr>
        <w:lang w:val="en-G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6"/>
  </w:num>
  <w:num w:numId="3">
    <w:abstractNumId w:val="3"/>
  </w:num>
  <w:num w:numId="4">
    <w:abstractNumId w:val="5"/>
  </w:num>
  <w:num w:numId="5">
    <w:abstractNumId w:val="1"/>
  </w:num>
  <w:num w:numId="6">
    <w:abstractNumId w:val="4"/>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bordersDoNotSurroundHeader/>
  <w:bordersDoNotSurroundFooter/>
  <w:proofState w:spelling="clean" w:grammar="clean"/>
  <w:defaultTabStop w:val="720"/>
  <w:characterSpacingControl w:val="doNotCompress"/>
  <w:hdrShapeDefaults>
    <o:shapedefaults v:ext="edit" spidmax="32770"/>
  </w:hdrShapeDefaults>
  <w:footnotePr>
    <w:footnote w:id="-1"/>
    <w:footnote w:id="0"/>
  </w:footnotePr>
  <w:endnotePr>
    <w:endnote w:id="-1"/>
    <w:endnote w:id="0"/>
  </w:endnotePr>
  <w:compat>
    <w:useFELayout/>
  </w:compat>
  <w:rsids>
    <w:rsidRoot w:val="00F940BA"/>
    <w:rsid w:val="000065B8"/>
    <w:rsid w:val="00007754"/>
    <w:rsid w:val="000103DF"/>
    <w:rsid w:val="00014C1A"/>
    <w:rsid w:val="00030961"/>
    <w:rsid w:val="00034CB3"/>
    <w:rsid w:val="00061A06"/>
    <w:rsid w:val="00067FCD"/>
    <w:rsid w:val="00072D0E"/>
    <w:rsid w:val="000C3667"/>
    <w:rsid w:val="000D76CE"/>
    <w:rsid w:val="000E2AFF"/>
    <w:rsid w:val="001322A5"/>
    <w:rsid w:val="00133D55"/>
    <w:rsid w:val="00180568"/>
    <w:rsid w:val="001D2276"/>
    <w:rsid w:val="001D6631"/>
    <w:rsid w:val="001E3B7C"/>
    <w:rsid w:val="001F35B9"/>
    <w:rsid w:val="001F7AE8"/>
    <w:rsid w:val="00266CEB"/>
    <w:rsid w:val="00270434"/>
    <w:rsid w:val="0028295D"/>
    <w:rsid w:val="00286853"/>
    <w:rsid w:val="002C46DE"/>
    <w:rsid w:val="003931BA"/>
    <w:rsid w:val="003D4186"/>
    <w:rsid w:val="003F21BC"/>
    <w:rsid w:val="00430CBA"/>
    <w:rsid w:val="00435F96"/>
    <w:rsid w:val="00437B40"/>
    <w:rsid w:val="004422F9"/>
    <w:rsid w:val="00453D90"/>
    <w:rsid w:val="00471CFC"/>
    <w:rsid w:val="0048306A"/>
    <w:rsid w:val="00485C4F"/>
    <w:rsid w:val="0049592E"/>
    <w:rsid w:val="004A646C"/>
    <w:rsid w:val="004B7B01"/>
    <w:rsid w:val="0056777C"/>
    <w:rsid w:val="00577EC6"/>
    <w:rsid w:val="00594E0F"/>
    <w:rsid w:val="005A170E"/>
    <w:rsid w:val="005B0BD3"/>
    <w:rsid w:val="005C49D5"/>
    <w:rsid w:val="005C4D1E"/>
    <w:rsid w:val="005D5BF4"/>
    <w:rsid w:val="00634BA7"/>
    <w:rsid w:val="00670ED6"/>
    <w:rsid w:val="0068055F"/>
    <w:rsid w:val="0068767B"/>
    <w:rsid w:val="006919AB"/>
    <w:rsid w:val="006B047D"/>
    <w:rsid w:val="006E4E99"/>
    <w:rsid w:val="00712288"/>
    <w:rsid w:val="00731B26"/>
    <w:rsid w:val="007869CC"/>
    <w:rsid w:val="007930AE"/>
    <w:rsid w:val="007A5AA3"/>
    <w:rsid w:val="007B030C"/>
    <w:rsid w:val="007F2CDF"/>
    <w:rsid w:val="007F5051"/>
    <w:rsid w:val="008145C5"/>
    <w:rsid w:val="00832D4B"/>
    <w:rsid w:val="00870336"/>
    <w:rsid w:val="00885EBE"/>
    <w:rsid w:val="008A0895"/>
    <w:rsid w:val="008A2A51"/>
    <w:rsid w:val="008A793E"/>
    <w:rsid w:val="008D0681"/>
    <w:rsid w:val="008D1D99"/>
    <w:rsid w:val="008D74BA"/>
    <w:rsid w:val="00924BA9"/>
    <w:rsid w:val="00940407"/>
    <w:rsid w:val="009439BF"/>
    <w:rsid w:val="0095549E"/>
    <w:rsid w:val="00956325"/>
    <w:rsid w:val="00960146"/>
    <w:rsid w:val="009A045D"/>
    <w:rsid w:val="009B118D"/>
    <w:rsid w:val="00A15703"/>
    <w:rsid w:val="00A253B8"/>
    <w:rsid w:val="00A31411"/>
    <w:rsid w:val="00A34294"/>
    <w:rsid w:val="00A40230"/>
    <w:rsid w:val="00A64B96"/>
    <w:rsid w:val="00A7736C"/>
    <w:rsid w:val="00A85473"/>
    <w:rsid w:val="00AE17C0"/>
    <w:rsid w:val="00AF5A8D"/>
    <w:rsid w:val="00B215A0"/>
    <w:rsid w:val="00B31141"/>
    <w:rsid w:val="00B737E2"/>
    <w:rsid w:val="00B9213B"/>
    <w:rsid w:val="00BA7616"/>
    <w:rsid w:val="00BB5CD9"/>
    <w:rsid w:val="00BC0174"/>
    <w:rsid w:val="00C01B55"/>
    <w:rsid w:val="00C401AD"/>
    <w:rsid w:val="00C86E9B"/>
    <w:rsid w:val="00CA19F5"/>
    <w:rsid w:val="00CC0E85"/>
    <w:rsid w:val="00D054DF"/>
    <w:rsid w:val="00D12639"/>
    <w:rsid w:val="00D25F07"/>
    <w:rsid w:val="00DB7645"/>
    <w:rsid w:val="00DC3287"/>
    <w:rsid w:val="00DD212F"/>
    <w:rsid w:val="00DF42A2"/>
    <w:rsid w:val="00E063A3"/>
    <w:rsid w:val="00E3512C"/>
    <w:rsid w:val="00E40948"/>
    <w:rsid w:val="00E43E78"/>
    <w:rsid w:val="00E64B2C"/>
    <w:rsid w:val="00E7533B"/>
    <w:rsid w:val="00E82469"/>
    <w:rsid w:val="00E83745"/>
    <w:rsid w:val="00EB5B9E"/>
    <w:rsid w:val="00F0259B"/>
    <w:rsid w:val="00F13F22"/>
    <w:rsid w:val="00F26A3C"/>
    <w:rsid w:val="00F52C93"/>
    <w:rsid w:val="00F74C86"/>
    <w:rsid w:val="00F940BA"/>
    <w:rsid w:val="00FC4F35"/>
    <w:rsid w:val="00FF46EB"/>
    <w:rsid w:val="00FF48D9"/>
    <w:rsid w:val="00FF4E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E85"/>
    <w:pPr>
      <w:spacing w:after="0" w:line="240" w:lineRule="auto"/>
    </w:pPr>
    <w:rPr>
      <w:rFonts w:ascii="Times New Roman" w:eastAsia="宋体" w:hAnsi="Times New Roman" w:cs="Times New Roman"/>
      <w:snapToGrid w:val="0"/>
      <w:szCs w:val="20"/>
      <w:lang w:val="en-GB" w:eastAsia="en-US"/>
    </w:rPr>
  </w:style>
  <w:style w:type="paragraph" w:styleId="1">
    <w:name w:val="heading 1"/>
    <w:basedOn w:val="a"/>
    <w:next w:val="a"/>
    <w:link w:val="1Char"/>
    <w:qFormat/>
    <w:rsid w:val="00CC0E85"/>
    <w:pPr>
      <w:keepNext/>
      <w:numPr>
        <w:numId w:val="1"/>
      </w:numPr>
      <w:spacing w:before="240" w:after="60"/>
      <w:outlineLvl w:val="0"/>
    </w:pPr>
    <w:rPr>
      <w:rFonts w:ascii="Arial" w:hAnsi="Arial"/>
      <w:b/>
      <w:kern w:val="28"/>
      <w:sz w:val="28"/>
    </w:rPr>
  </w:style>
  <w:style w:type="paragraph" w:styleId="2">
    <w:name w:val="heading 2"/>
    <w:basedOn w:val="a"/>
    <w:next w:val="a"/>
    <w:link w:val="2Char"/>
    <w:uiPriority w:val="9"/>
    <w:unhideWhenUsed/>
    <w:qFormat/>
    <w:rsid w:val="007930A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encabezado,he,header odd,header odd1,header odd2"/>
    <w:basedOn w:val="a"/>
    <w:link w:val="Char0"/>
    <w:unhideWhenUsed/>
    <w:rsid w:val="00F940BA"/>
    <w:pPr>
      <w:tabs>
        <w:tab w:val="center" w:pos="4320"/>
        <w:tab w:val="right" w:pos="8640"/>
      </w:tabs>
    </w:pPr>
  </w:style>
  <w:style w:type="character" w:customStyle="1" w:styleId="Char0">
    <w:name w:val="页眉 Char"/>
    <w:aliases w:val="encabezado Char,he Char,header odd Char,header odd1 Char,header odd2 Char"/>
    <w:basedOn w:val="a0"/>
    <w:link w:val="a3"/>
    <w:uiPriority w:val="99"/>
    <w:semiHidden/>
    <w:rsid w:val="00F940BA"/>
  </w:style>
  <w:style w:type="paragraph" w:styleId="a4">
    <w:name w:val="footer"/>
    <w:basedOn w:val="a"/>
    <w:link w:val="Char1"/>
    <w:uiPriority w:val="99"/>
    <w:semiHidden/>
    <w:unhideWhenUsed/>
    <w:rsid w:val="00F940BA"/>
    <w:pPr>
      <w:tabs>
        <w:tab w:val="center" w:pos="4320"/>
        <w:tab w:val="right" w:pos="8640"/>
      </w:tabs>
    </w:pPr>
  </w:style>
  <w:style w:type="character" w:customStyle="1" w:styleId="Char1">
    <w:name w:val="页脚 Char"/>
    <w:basedOn w:val="a0"/>
    <w:link w:val="a4"/>
    <w:uiPriority w:val="99"/>
    <w:semiHidden/>
    <w:rsid w:val="00F940BA"/>
  </w:style>
  <w:style w:type="character" w:customStyle="1" w:styleId="1Char">
    <w:name w:val="标题 1 Char"/>
    <w:basedOn w:val="a0"/>
    <w:link w:val="1"/>
    <w:rsid w:val="00CC0E85"/>
    <w:rPr>
      <w:rFonts w:ascii="Arial" w:eastAsia="宋体" w:hAnsi="Arial" w:cs="Times New Roman"/>
      <w:b/>
      <w:snapToGrid w:val="0"/>
      <w:kern w:val="28"/>
      <w:sz w:val="28"/>
      <w:szCs w:val="20"/>
      <w:lang w:val="en-GB" w:eastAsia="en-US"/>
    </w:rPr>
  </w:style>
  <w:style w:type="paragraph" w:customStyle="1" w:styleId="CharCharCharCharCharCharCharCharCharChar1Char">
    <w:name w:val="Char Char Char Char Char Char Char Char Char Char1 Char"/>
    <w:semiHidden/>
    <w:rsid w:val="00CC0E85"/>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styleId="a5">
    <w:name w:val="Document Map"/>
    <w:basedOn w:val="a"/>
    <w:link w:val="Char2"/>
    <w:uiPriority w:val="99"/>
    <w:semiHidden/>
    <w:unhideWhenUsed/>
    <w:rsid w:val="00CC0E85"/>
    <w:rPr>
      <w:rFonts w:ascii="宋体"/>
      <w:sz w:val="18"/>
      <w:szCs w:val="18"/>
    </w:rPr>
  </w:style>
  <w:style w:type="character" w:customStyle="1" w:styleId="Char2">
    <w:name w:val="文档结构图 Char"/>
    <w:basedOn w:val="a0"/>
    <w:link w:val="a5"/>
    <w:uiPriority w:val="99"/>
    <w:semiHidden/>
    <w:rsid w:val="00CC0E85"/>
    <w:rPr>
      <w:rFonts w:ascii="宋体" w:eastAsia="宋体" w:hAnsi="Times New Roman" w:cs="Times New Roman"/>
      <w:snapToGrid w:val="0"/>
      <w:sz w:val="18"/>
      <w:szCs w:val="18"/>
      <w:lang w:val="en-GB" w:eastAsia="en-US"/>
    </w:rPr>
  </w:style>
  <w:style w:type="paragraph" w:customStyle="1" w:styleId="Char">
    <w:name w:val="Char"/>
    <w:basedOn w:val="a6"/>
    <w:link w:val="CharChar"/>
    <w:qFormat/>
    <w:rsid w:val="00CC0E85"/>
    <w:pPr>
      <w:keepNext/>
      <w:keepLines/>
      <w:numPr>
        <w:numId w:val="3"/>
      </w:numPr>
      <w:pBdr>
        <w:top w:val="single" w:sz="12" w:space="1" w:color="auto"/>
      </w:pBdr>
      <w:tabs>
        <w:tab w:val="left" w:pos="1985"/>
      </w:tabs>
      <w:spacing w:before="240" w:after="180"/>
      <w:contextualSpacing w:val="0"/>
      <w:jc w:val="both"/>
      <w:outlineLvl w:val="0"/>
    </w:pPr>
    <w:rPr>
      <w:rFonts w:ascii="Arial" w:hAnsi="Arial"/>
      <w:snapToGrid/>
      <w:sz w:val="32"/>
      <w:szCs w:val="36"/>
    </w:rPr>
  </w:style>
  <w:style w:type="character" w:customStyle="1" w:styleId="CharChar">
    <w:name w:val="Char Char"/>
    <w:link w:val="Char"/>
    <w:rsid w:val="00CC0E85"/>
    <w:rPr>
      <w:rFonts w:ascii="Arial" w:eastAsia="宋体" w:hAnsi="Arial" w:cs="Times New Roman"/>
      <w:sz w:val="32"/>
      <w:szCs w:val="36"/>
    </w:rPr>
  </w:style>
  <w:style w:type="paragraph" w:styleId="a7">
    <w:name w:val="No Spacing"/>
    <w:uiPriority w:val="1"/>
    <w:qFormat/>
    <w:rsid w:val="00CC0E85"/>
    <w:pPr>
      <w:widowControl w:val="0"/>
      <w:spacing w:after="0" w:line="240" w:lineRule="auto"/>
      <w:jc w:val="both"/>
    </w:pPr>
    <w:rPr>
      <w:rFonts w:ascii="Times New Roman" w:eastAsia="宋体" w:hAnsi="Times New Roman" w:cs="Times New Roman"/>
      <w:kern w:val="2"/>
      <w:sz w:val="21"/>
      <w:szCs w:val="24"/>
    </w:rPr>
  </w:style>
  <w:style w:type="paragraph" w:styleId="a6">
    <w:name w:val="List Paragraph"/>
    <w:basedOn w:val="a"/>
    <w:link w:val="Char3"/>
    <w:uiPriority w:val="34"/>
    <w:qFormat/>
    <w:rsid w:val="00CC0E85"/>
    <w:pPr>
      <w:ind w:left="720"/>
      <w:contextualSpacing/>
    </w:pPr>
  </w:style>
  <w:style w:type="character" w:customStyle="1" w:styleId="2Char">
    <w:name w:val="标题 2 Char"/>
    <w:basedOn w:val="a0"/>
    <w:link w:val="2"/>
    <w:uiPriority w:val="9"/>
    <w:rsid w:val="007930AE"/>
    <w:rPr>
      <w:rFonts w:asciiTheme="majorHAnsi" w:eastAsiaTheme="majorEastAsia" w:hAnsiTheme="majorHAnsi" w:cstheme="majorBidi"/>
      <w:b/>
      <w:bCs/>
      <w:snapToGrid w:val="0"/>
      <w:color w:val="4F81BD" w:themeColor="accent1"/>
      <w:sz w:val="26"/>
      <w:szCs w:val="26"/>
      <w:lang w:val="en-GB" w:eastAsia="en-US"/>
    </w:rPr>
  </w:style>
  <w:style w:type="paragraph" w:customStyle="1" w:styleId="TAH">
    <w:name w:val="TAH"/>
    <w:basedOn w:val="TAC"/>
    <w:link w:val="TAHCar"/>
    <w:rsid w:val="0068055F"/>
    <w:rPr>
      <w:b/>
    </w:rPr>
  </w:style>
  <w:style w:type="paragraph" w:customStyle="1" w:styleId="TAC">
    <w:name w:val="TAC"/>
    <w:basedOn w:val="a"/>
    <w:link w:val="TACChar"/>
    <w:rsid w:val="0068055F"/>
    <w:pPr>
      <w:keepNext/>
      <w:keepLines/>
      <w:overflowPunct w:val="0"/>
      <w:autoSpaceDE w:val="0"/>
      <w:autoSpaceDN w:val="0"/>
      <w:adjustRightInd w:val="0"/>
      <w:jc w:val="center"/>
      <w:textAlignment w:val="baseline"/>
    </w:pPr>
    <w:rPr>
      <w:rFonts w:ascii="Arial" w:eastAsia="SimSun" w:hAnsi="Arial" w:cs="Arial"/>
      <w:snapToGrid/>
      <w:color w:val="0000FF"/>
      <w:kern w:val="2"/>
      <w:sz w:val="18"/>
      <w:lang w:eastAsia="zh-CN"/>
    </w:rPr>
  </w:style>
  <w:style w:type="paragraph" w:customStyle="1" w:styleId="TH">
    <w:name w:val="TH"/>
    <w:basedOn w:val="a"/>
    <w:link w:val="THChar"/>
    <w:rsid w:val="0068055F"/>
    <w:pPr>
      <w:keepNext/>
      <w:keepLines/>
      <w:overflowPunct w:val="0"/>
      <w:autoSpaceDE w:val="0"/>
      <w:autoSpaceDN w:val="0"/>
      <w:adjustRightInd w:val="0"/>
      <w:spacing w:before="60" w:after="180"/>
      <w:jc w:val="center"/>
      <w:textAlignment w:val="baseline"/>
    </w:pPr>
    <w:rPr>
      <w:rFonts w:ascii="Arial" w:eastAsia="SimSun" w:hAnsi="Arial" w:cs="Arial"/>
      <w:b/>
      <w:snapToGrid/>
      <w:color w:val="0000FF"/>
      <w:kern w:val="2"/>
      <w:sz w:val="24"/>
      <w:lang w:eastAsia="zh-CN"/>
    </w:rPr>
  </w:style>
  <w:style w:type="character" w:customStyle="1" w:styleId="THChar">
    <w:name w:val="TH Char"/>
    <w:link w:val="TH"/>
    <w:rsid w:val="0068055F"/>
    <w:rPr>
      <w:rFonts w:ascii="Arial" w:eastAsia="SimSun" w:hAnsi="Arial" w:cs="Arial"/>
      <w:b/>
      <w:color w:val="0000FF"/>
      <w:kern w:val="2"/>
      <w:sz w:val="24"/>
      <w:szCs w:val="20"/>
      <w:lang w:val="en-GB"/>
    </w:rPr>
  </w:style>
  <w:style w:type="character" w:customStyle="1" w:styleId="TACChar">
    <w:name w:val="TAC Char"/>
    <w:link w:val="TAC"/>
    <w:rsid w:val="0068055F"/>
    <w:rPr>
      <w:rFonts w:ascii="Arial" w:eastAsia="SimSun" w:hAnsi="Arial" w:cs="Arial"/>
      <w:color w:val="0000FF"/>
      <w:kern w:val="2"/>
      <w:sz w:val="18"/>
      <w:szCs w:val="20"/>
      <w:lang w:val="en-GB"/>
    </w:rPr>
  </w:style>
  <w:style w:type="character" w:customStyle="1" w:styleId="TAHCar">
    <w:name w:val="TAH Car"/>
    <w:link w:val="TAH"/>
    <w:rsid w:val="0068055F"/>
    <w:rPr>
      <w:rFonts w:ascii="Arial" w:eastAsia="SimSun" w:hAnsi="Arial" w:cs="Arial"/>
      <w:b/>
      <w:color w:val="0000FF"/>
      <w:kern w:val="2"/>
      <w:sz w:val="18"/>
      <w:szCs w:val="20"/>
      <w:lang w:val="en-GB"/>
    </w:rPr>
  </w:style>
  <w:style w:type="paragraph" w:styleId="a8">
    <w:name w:val="Body Text"/>
    <w:aliases w:val="bt"/>
    <w:basedOn w:val="a"/>
    <w:link w:val="Char4"/>
    <w:uiPriority w:val="99"/>
    <w:rsid w:val="0068055F"/>
    <w:pPr>
      <w:overflowPunct w:val="0"/>
      <w:autoSpaceDE w:val="0"/>
      <w:autoSpaceDN w:val="0"/>
      <w:adjustRightInd w:val="0"/>
      <w:spacing w:after="180"/>
      <w:textAlignment w:val="baseline"/>
    </w:pPr>
    <w:rPr>
      <w:rFonts w:eastAsia="Times New Roman"/>
      <w:snapToGrid/>
      <w:sz w:val="20"/>
      <w:lang w:eastAsia="ja-JP"/>
    </w:rPr>
  </w:style>
  <w:style w:type="character" w:customStyle="1" w:styleId="Char4">
    <w:name w:val="正文文本 Char"/>
    <w:aliases w:val="bt Char"/>
    <w:basedOn w:val="a0"/>
    <w:link w:val="a8"/>
    <w:uiPriority w:val="99"/>
    <w:rsid w:val="0068055F"/>
    <w:rPr>
      <w:rFonts w:ascii="Times New Roman" w:eastAsia="Times New Roman" w:hAnsi="Times New Roman" w:cs="Times New Roman"/>
      <w:sz w:val="20"/>
      <w:szCs w:val="20"/>
      <w:lang w:val="en-GB" w:eastAsia="ja-JP"/>
    </w:rPr>
  </w:style>
  <w:style w:type="paragraph" w:styleId="a9">
    <w:name w:val="caption"/>
    <w:basedOn w:val="a"/>
    <w:next w:val="a"/>
    <w:uiPriority w:val="35"/>
    <w:unhideWhenUsed/>
    <w:qFormat/>
    <w:rsid w:val="003931BA"/>
    <w:pPr>
      <w:spacing w:after="200"/>
    </w:pPr>
    <w:rPr>
      <w:b/>
      <w:bCs/>
      <w:color w:val="4F81BD" w:themeColor="accent1"/>
      <w:sz w:val="18"/>
      <w:szCs w:val="18"/>
    </w:rPr>
  </w:style>
  <w:style w:type="paragraph" w:styleId="aa">
    <w:name w:val="Balloon Text"/>
    <w:basedOn w:val="a"/>
    <w:link w:val="Char5"/>
    <w:uiPriority w:val="99"/>
    <w:semiHidden/>
    <w:unhideWhenUsed/>
    <w:rsid w:val="00F52C93"/>
    <w:rPr>
      <w:sz w:val="18"/>
      <w:szCs w:val="18"/>
    </w:rPr>
  </w:style>
  <w:style w:type="character" w:customStyle="1" w:styleId="Char5">
    <w:name w:val="批注框文本 Char"/>
    <w:basedOn w:val="a0"/>
    <w:link w:val="aa"/>
    <w:uiPriority w:val="99"/>
    <w:semiHidden/>
    <w:rsid w:val="00F52C93"/>
    <w:rPr>
      <w:rFonts w:ascii="Times New Roman" w:eastAsia="宋体" w:hAnsi="Times New Roman" w:cs="Times New Roman"/>
      <w:snapToGrid w:val="0"/>
      <w:sz w:val="18"/>
      <w:szCs w:val="18"/>
      <w:lang w:val="en-GB" w:eastAsia="en-US"/>
    </w:rPr>
  </w:style>
  <w:style w:type="character" w:styleId="ab">
    <w:name w:val="annotation reference"/>
    <w:basedOn w:val="a0"/>
    <w:uiPriority w:val="99"/>
    <w:semiHidden/>
    <w:unhideWhenUsed/>
    <w:rsid w:val="00960146"/>
    <w:rPr>
      <w:sz w:val="21"/>
      <w:szCs w:val="21"/>
    </w:rPr>
  </w:style>
  <w:style w:type="paragraph" w:styleId="ac">
    <w:name w:val="annotation text"/>
    <w:basedOn w:val="a"/>
    <w:link w:val="Char6"/>
    <w:uiPriority w:val="99"/>
    <w:semiHidden/>
    <w:unhideWhenUsed/>
    <w:rsid w:val="00960146"/>
  </w:style>
  <w:style w:type="character" w:customStyle="1" w:styleId="Char6">
    <w:name w:val="批注文字 Char"/>
    <w:basedOn w:val="a0"/>
    <w:link w:val="ac"/>
    <w:uiPriority w:val="99"/>
    <w:semiHidden/>
    <w:rsid w:val="00960146"/>
    <w:rPr>
      <w:rFonts w:ascii="Times New Roman" w:eastAsia="宋体" w:hAnsi="Times New Roman" w:cs="Times New Roman"/>
      <w:snapToGrid w:val="0"/>
      <w:szCs w:val="20"/>
      <w:lang w:val="en-GB" w:eastAsia="en-US"/>
    </w:rPr>
  </w:style>
  <w:style w:type="paragraph" w:styleId="ad">
    <w:name w:val="annotation subject"/>
    <w:basedOn w:val="ac"/>
    <w:next w:val="ac"/>
    <w:link w:val="Char7"/>
    <w:uiPriority w:val="99"/>
    <w:semiHidden/>
    <w:unhideWhenUsed/>
    <w:rsid w:val="00960146"/>
    <w:rPr>
      <w:b/>
      <w:bCs/>
    </w:rPr>
  </w:style>
  <w:style w:type="character" w:customStyle="1" w:styleId="Char7">
    <w:name w:val="批注主题 Char"/>
    <w:basedOn w:val="Char6"/>
    <w:link w:val="ad"/>
    <w:uiPriority w:val="99"/>
    <w:semiHidden/>
    <w:rsid w:val="00960146"/>
    <w:rPr>
      <w:b/>
      <w:bCs/>
    </w:rPr>
  </w:style>
  <w:style w:type="character" w:customStyle="1" w:styleId="Char3">
    <w:name w:val="列出段落 Char"/>
    <w:link w:val="a6"/>
    <w:uiPriority w:val="34"/>
    <w:locked/>
    <w:rsid w:val="001D2276"/>
    <w:rPr>
      <w:rFonts w:ascii="Times New Roman" w:eastAsia="宋体" w:hAnsi="Times New Roman" w:cs="Times New Roman"/>
      <w:snapToGrid w:val="0"/>
      <w:szCs w:val="20"/>
      <w:lang w:val="en-GB" w:eastAsia="en-US"/>
    </w:rPr>
  </w:style>
  <w:style w:type="character" w:styleId="ae">
    <w:name w:val="Placeholder Text"/>
    <w:basedOn w:val="a0"/>
    <w:uiPriority w:val="99"/>
    <w:semiHidden/>
    <w:rsid w:val="00B9213B"/>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E:\3GPP\RAN4_Meetings\RAN4_83_Hangzhou\Docs\R4-170480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1872</TotalTime>
  <Pages>3</Pages>
  <Words>878</Words>
  <Characters>5011</Characters>
  <Application>Microsoft Office Word</Application>
  <DocSecurity>0</DocSecurity>
  <Lines>41</Lines>
  <Paragraphs>11</Paragraphs>
  <ScaleCrop>false</ScaleCrop>
  <Company/>
  <LinksUpToDate>false</LinksUpToDate>
  <CharactersWithSpaces>5878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taoxuhua</cp:lastModifiedBy>
  <cp:revision>16</cp:revision>
  <dcterms:created xsi:type="dcterms:W3CDTF">2017-08-01T09:36:00Z</dcterms:created>
  <dcterms:modified xsi:type="dcterms:W3CDTF">2017-08-11T06:43:00Z</dcterms:modified>
</cp:coreProperties>
</file>